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8F466" w14:textId="77777777" w:rsidR="005C6C7D" w:rsidRDefault="00324940">
      <w:pPr>
        <w:widowControl/>
        <w:adjustRightInd w:val="0"/>
        <w:snapToGrid w:val="0"/>
        <w:jc w:val="center"/>
        <w:rPr>
          <w:rFonts w:ascii="微软雅黑" w:eastAsia="微软雅黑" w:hAnsi="微软雅黑" w:cs="微软雅黑"/>
          <w:color w:val="013298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13298"/>
          <w:kern w:val="0"/>
          <w:szCs w:val="21"/>
        </w:rPr>
        <w:t>硕士研究生指导教师简介</w:t>
      </w:r>
    </w:p>
    <w:tbl>
      <w:tblPr>
        <w:tblW w:w="8825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97"/>
        <w:gridCol w:w="5191"/>
        <w:gridCol w:w="1737"/>
      </w:tblGrid>
      <w:tr w:rsidR="005C6C7D" w14:paraId="526E4B08" w14:textId="77777777">
        <w:trPr>
          <w:tblCellSpacing w:w="0" w:type="dxa"/>
          <w:jc w:val="center"/>
        </w:trPr>
        <w:tc>
          <w:tcPr>
            <w:tcW w:w="1897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09A4E64B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姓名（中文/汉语拼音）</w:t>
            </w:r>
          </w:p>
        </w:tc>
        <w:tc>
          <w:tcPr>
            <w:tcW w:w="5191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16237AAE" w14:textId="6323A77D" w:rsidR="005C6C7D" w:rsidRDefault="00DC5A27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proofErr w:type="gramStart"/>
            <w:r w:rsidRPr="00A37295">
              <w:rPr>
                <w:rFonts w:ascii="微软雅黑" w:eastAsia="微软雅黑" w:hAnsi="微软雅黑" w:cs="Calibri" w:hint="eastAsia"/>
                <w:b/>
                <w:bCs/>
                <w:color w:val="013298"/>
                <w:kern w:val="0"/>
                <w:sz w:val="15"/>
                <w:szCs w:val="15"/>
              </w:rPr>
              <w:t>兰旭</w:t>
            </w:r>
            <w:proofErr w:type="gramEnd"/>
            <w:r w:rsidRPr="00A37295">
              <w:rPr>
                <w:rFonts w:ascii="微软雅黑" w:eastAsia="微软雅黑" w:hAnsi="微软雅黑" w:cs="Calibri" w:hint="eastAsia"/>
                <w:b/>
                <w:bCs/>
                <w:color w:val="013298"/>
                <w:kern w:val="0"/>
                <w:sz w:val="15"/>
                <w:szCs w:val="15"/>
              </w:rPr>
              <w:t>/Lan Xu</w:t>
            </w:r>
          </w:p>
        </w:tc>
        <w:tc>
          <w:tcPr>
            <w:tcW w:w="1737" w:type="dxa"/>
            <w:vMerge w:val="restart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6A2617DC" w14:textId="77777777" w:rsidR="005C6C7D" w:rsidRDefault="00324940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noProof/>
                <w:color w:val="013298"/>
                <w:sz w:val="15"/>
                <w:szCs w:val="15"/>
              </w:rPr>
              <w:drawing>
                <wp:inline distT="0" distB="0" distL="114300" distR="114300" wp14:anchorId="13AED887" wp14:editId="51AE1E69">
                  <wp:extent cx="758712" cy="948390"/>
                  <wp:effectExtent l="0" t="0" r="3810" b="444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712" cy="94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C7D" w14:paraId="78000FD7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415243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职称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FDC4CF" w14:textId="7E4BA48B" w:rsidR="005C6C7D" w:rsidRDefault="00DC5A27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 w:rsidRPr="00A37295">
              <w:rPr>
                <w:rFonts w:ascii="微软雅黑" w:eastAsia="微软雅黑" w:hAnsi="微软雅黑" w:cs="Calibri" w:hint="eastAsia"/>
                <w:b/>
                <w:bCs/>
                <w:color w:val="013298"/>
                <w:kern w:val="0"/>
                <w:sz w:val="15"/>
                <w:szCs w:val="15"/>
              </w:rPr>
              <w:t>副教授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740567" w14:textId="77777777"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14:paraId="112BC62F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6C99A0" w14:textId="77777777" w:rsidR="005C6C7D" w:rsidRDefault="000057A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年龄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4E65F8" w14:textId="58E716DF" w:rsidR="005C6C7D" w:rsidRDefault="00DC5A27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42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AAA294" w14:textId="77777777"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0057A9" w14:paraId="5BD8F230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5EB850" w14:textId="77777777" w:rsidR="000057A9" w:rsidRDefault="000057A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所在学院（系、所）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D1BA97" w14:textId="2C916D8F" w:rsidR="000057A9" w:rsidRDefault="00DC5A27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建筑学院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F0116A" w14:textId="77777777" w:rsidR="000057A9" w:rsidRDefault="000057A9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14:paraId="235D351B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CFFDD2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4927B9" w14:textId="6321C216" w:rsidR="005C6C7D" w:rsidRDefault="00DC5A27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 w:rsidRPr="00A37295">
              <w:rPr>
                <w:rFonts w:ascii="微软雅黑" w:eastAsia="微软雅黑" w:hAnsi="微软雅黑" w:cs="Calibri" w:hint="eastAsia"/>
                <w:b/>
                <w:bCs/>
                <w:color w:val="013298"/>
                <w:kern w:val="0"/>
                <w:sz w:val="15"/>
                <w:szCs w:val="15"/>
              </w:rPr>
              <w:t>天津市西青区津静路26号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85B429" w14:textId="77777777"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14:paraId="232B3677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CB06BA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电子信箱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CDF713" w14:textId="37CAE9B4" w:rsidR="005C6C7D" w:rsidRDefault="00DC5A27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376175"/>
                <w:sz w:val="14"/>
                <w:szCs w:val="14"/>
              </w:rPr>
            </w:pPr>
            <w:r w:rsidRPr="00A37295">
              <w:rPr>
                <w:rFonts w:ascii="微软雅黑" w:eastAsia="微软雅黑" w:hAnsi="微软雅黑" w:cs="Calibri" w:hint="eastAsia"/>
                <w:b/>
                <w:bCs/>
                <w:color w:val="376175"/>
                <w:kern w:val="0"/>
                <w:sz w:val="14"/>
                <w:szCs w:val="14"/>
              </w:rPr>
              <w:t>lanxu@tcu.edu.cn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8C3DC9" w14:textId="77777777"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14:paraId="1971D1C9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D54307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联系方式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794E8A" w14:textId="5FC05D27" w:rsidR="005C6C7D" w:rsidRDefault="005C6C7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C6ECA8" w14:textId="77777777"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14:paraId="452840F2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3E89BD19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主要研究方向</w:t>
            </w:r>
            <w:r w:rsidR="00DA2BDA"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：</w:t>
            </w:r>
          </w:p>
        </w:tc>
      </w:tr>
      <w:tr w:rsidR="005C6C7D" w14:paraId="0C9C2A98" w14:textId="77777777">
        <w:trPr>
          <w:trHeight w:val="23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34506E17" w14:textId="50131269" w:rsidR="005C6C7D" w:rsidRDefault="00DC5A27">
            <w:pPr>
              <w:widowControl/>
              <w:spacing w:afterLines="25" w:after="7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 w:rsidRPr="00A37295">
              <w:rPr>
                <w:rFonts w:ascii="微软雅黑" w:eastAsia="微软雅黑" w:hAnsi="微软雅黑" w:cs="Calibri" w:hint="eastAsia"/>
                <w:color w:val="013298"/>
                <w:kern w:val="0"/>
                <w:sz w:val="15"/>
                <w:szCs w:val="15"/>
              </w:rPr>
              <w:t>城</w:t>
            </w:r>
            <w:r>
              <w:rPr>
                <w:rFonts w:ascii="微软雅黑" w:eastAsia="微软雅黑" w:hAnsi="微软雅黑" w:cs="Calibri" w:hint="eastAsia"/>
                <w:color w:val="013298"/>
                <w:kern w:val="0"/>
                <w:sz w:val="15"/>
                <w:szCs w:val="15"/>
              </w:rPr>
              <w:t>乡</w:t>
            </w:r>
            <w:r w:rsidRPr="00A37295">
              <w:rPr>
                <w:rFonts w:ascii="微软雅黑" w:eastAsia="微软雅黑" w:hAnsi="微软雅黑" w:cs="Calibri" w:hint="eastAsia"/>
                <w:color w:val="013298"/>
                <w:kern w:val="0"/>
                <w:sz w:val="15"/>
                <w:szCs w:val="15"/>
              </w:rPr>
              <w:t>历史文化遗产保护</w:t>
            </w:r>
            <w:r>
              <w:rPr>
                <w:rFonts w:ascii="微软雅黑" w:eastAsia="微软雅黑" w:hAnsi="微软雅黑" w:cs="Calibri" w:hint="eastAsia"/>
                <w:color w:val="013298"/>
                <w:kern w:val="0"/>
                <w:sz w:val="15"/>
                <w:szCs w:val="15"/>
              </w:rPr>
              <w:t>、历史建筑保护</w:t>
            </w:r>
            <w:r w:rsidRPr="00A37295">
              <w:rPr>
                <w:rFonts w:ascii="微软雅黑" w:eastAsia="微软雅黑" w:hAnsi="微软雅黑" w:cs="Calibri" w:hint="eastAsia"/>
                <w:color w:val="013298"/>
                <w:kern w:val="0"/>
                <w:sz w:val="15"/>
                <w:szCs w:val="15"/>
              </w:rPr>
              <w:t>、城市更新、城市设计</w:t>
            </w:r>
          </w:p>
        </w:tc>
      </w:tr>
      <w:tr w:rsidR="005C6C7D" w14:paraId="460D2493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1AD292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 w:rsidR="005C6C7D" w14:paraId="264FB9FA" w14:textId="77777777">
        <w:trPr>
          <w:trHeight w:val="10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1F750C8D" w14:textId="77777777" w:rsidR="00DC5A27" w:rsidRPr="00A37295" w:rsidRDefault="00DC5A27" w:rsidP="00253562">
            <w:pPr>
              <w:widowControl/>
              <w:ind w:leftChars="213" w:left="447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A37295">
              <w:rPr>
                <w:rFonts w:ascii="微软雅黑" w:eastAsia="微软雅黑" w:hAnsi="微软雅黑" w:cs="Calibri" w:hint="eastAsia"/>
                <w:color w:val="013298"/>
                <w:kern w:val="0"/>
                <w:sz w:val="15"/>
                <w:szCs w:val="15"/>
              </w:rPr>
              <w:t>2000年9月至2005年7月，哈尔滨工业大学建筑学院，城市规划专业，本科；</w:t>
            </w:r>
          </w:p>
          <w:p w14:paraId="686F3E8F" w14:textId="77777777" w:rsidR="00DC5A27" w:rsidRPr="00A37295" w:rsidRDefault="00DC5A27" w:rsidP="00253562">
            <w:pPr>
              <w:widowControl/>
              <w:ind w:leftChars="213" w:left="447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A37295">
              <w:rPr>
                <w:rFonts w:ascii="微软雅黑" w:eastAsia="微软雅黑" w:hAnsi="微软雅黑" w:cs="Calibri" w:hint="eastAsia"/>
                <w:color w:val="013298"/>
                <w:kern w:val="0"/>
                <w:sz w:val="15"/>
                <w:szCs w:val="15"/>
              </w:rPr>
              <w:t>2011年9月至2014年3月，天津科技大学艺术学院，设计艺术学，硕士；</w:t>
            </w:r>
          </w:p>
          <w:p w14:paraId="64C9A1C4" w14:textId="0EBFDCC7" w:rsidR="005C6C7D" w:rsidRPr="0016090C" w:rsidRDefault="00DC5A27" w:rsidP="00253562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A37295">
              <w:rPr>
                <w:rFonts w:ascii="微软雅黑" w:eastAsia="微软雅黑" w:hAnsi="微软雅黑" w:cs="Calibri" w:hint="eastAsia"/>
                <w:color w:val="013298"/>
                <w:kern w:val="0"/>
                <w:sz w:val="15"/>
                <w:szCs w:val="15"/>
              </w:rPr>
              <w:t>2015年9月至今，天津大学建筑学院，城乡规划学，博士在学。</w:t>
            </w:r>
          </w:p>
        </w:tc>
      </w:tr>
      <w:tr w:rsidR="005C6C7D" w14:paraId="6A74E1D5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9E7ED7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主要学术经历</w:t>
            </w:r>
          </w:p>
        </w:tc>
      </w:tr>
      <w:tr w:rsidR="005C6C7D" w14:paraId="68C340EF" w14:textId="77777777">
        <w:trPr>
          <w:trHeight w:val="103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21089F84" w14:textId="77777777" w:rsidR="005C6C7D" w:rsidRDefault="0032494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【国内经历】</w:t>
            </w:r>
          </w:p>
          <w:p w14:paraId="3AF9DE18" w14:textId="0DB19503" w:rsidR="005C6C7D" w:rsidRPr="00DC5A27" w:rsidRDefault="00DC5A27" w:rsidP="00253562">
            <w:pPr>
              <w:widowControl/>
              <w:ind w:leftChars="213" w:left="447"/>
              <w:jc w:val="left"/>
              <w:rPr>
                <w:rFonts w:ascii="Calibri" w:eastAsia="宋体" w:hAnsi="Calibri" w:cs="Calibri" w:hint="eastAsia"/>
                <w:kern w:val="0"/>
                <w:szCs w:val="21"/>
              </w:rPr>
            </w:pPr>
            <w:r w:rsidRPr="00A37295">
              <w:rPr>
                <w:rFonts w:ascii="微软雅黑" w:eastAsia="微软雅黑" w:hAnsi="微软雅黑" w:cs="Calibri" w:hint="eastAsia"/>
                <w:color w:val="013298"/>
                <w:kern w:val="0"/>
                <w:sz w:val="15"/>
                <w:szCs w:val="15"/>
              </w:rPr>
              <w:t>2005年7月至今，天津城建大学，建筑学院</w:t>
            </w:r>
          </w:p>
          <w:p w14:paraId="50C42E71" w14:textId="11368EB4" w:rsidR="005C6C7D" w:rsidRDefault="00324940" w:rsidP="00DC5A27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【国外经历】</w:t>
            </w:r>
          </w:p>
          <w:p w14:paraId="133EBC1C" w14:textId="6A44141B" w:rsidR="00DC5A27" w:rsidRPr="00DC5A27" w:rsidRDefault="00DC5A27" w:rsidP="00DC5A27">
            <w:pPr>
              <w:widowControl/>
              <w:ind w:firstLine="300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</w:p>
        </w:tc>
      </w:tr>
      <w:tr w:rsidR="005C6C7D" w14:paraId="5DDBA720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9EF2F7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主要讲授课程</w:t>
            </w:r>
          </w:p>
        </w:tc>
      </w:tr>
      <w:tr w:rsidR="005C6C7D" w14:paraId="20A489A8" w14:textId="77777777">
        <w:trPr>
          <w:trHeight w:val="7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3D31F0D6" w14:textId="77777777" w:rsidR="00DC5A27" w:rsidRPr="00A37295" w:rsidRDefault="00DC5A27" w:rsidP="00253562">
            <w:pPr>
              <w:widowControl/>
              <w:ind w:leftChars="213" w:left="447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A37295">
              <w:rPr>
                <w:rFonts w:ascii="微软雅黑" w:eastAsia="微软雅黑" w:hAnsi="微软雅黑" w:cs="Calibri" w:hint="eastAsia"/>
                <w:color w:val="013298"/>
                <w:kern w:val="0"/>
                <w:sz w:val="15"/>
                <w:szCs w:val="15"/>
              </w:rPr>
              <w:t>本科：</w:t>
            </w:r>
            <w:r w:rsidRPr="00A37295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城市设计</w:t>
            </w:r>
            <w:r w:rsidRPr="00A37295">
              <w:rPr>
                <w:rFonts w:ascii="微软雅黑" w:eastAsia="微软雅黑" w:hAnsi="微软雅黑" w:cs="Calibri" w:hint="eastAsia"/>
                <w:color w:val="013298"/>
                <w:kern w:val="0"/>
                <w:sz w:val="15"/>
                <w:szCs w:val="15"/>
              </w:rPr>
              <w:t>原理、城规划设计、历史文化遗产保护与旧城更新</w:t>
            </w:r>
          </w:p>
          <w:p w14:paraId="048FEDDA" w14:textId="18824AFA" w:rsidR="005C6C7D" w:rsidRPr="00DC5A27" w:rsidRDefault="00DC5A27" w:rsidP="00253562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A37295">
              <w:rPr>
                <w:rFonts w:ascii="微软雅黑" w:eastAsia="微软雅黑" w:hAnsi="微软雅黑" w:cs="Calibri" w:hint="eastAsia"/>
                <w:color w:val="013298"/>
                <w:kern w:val="0"/>
                <w:sz w:val="15"/>
                <w:szCs w:val="15"/>
              </w:rPr>
              <w:t>研究生：规划设计</w:t>
            </w:r>
            <w:r>
              <w:rPr>
                <w:rFonts w:ascii="微软雅黑" w:eastAsia="微软雅黑" w:hAnsi="微软雅黑" w:cs="Calibri" w:hint="eastAsia"/>
                <w:color w:val="013298"/>
                <w:kern w:val="0"/>
                <w:sz w:val="15"/>
                <w:szCs w:val="15"/>
              </w:rPr>
              <w:t>、</w:t>
            </w:r>
            <w:r w:rsidRPr="00DC5A27">
              <w:rPr>
                <w:rFonts w:ascii="微软雅黑" w:eastAsia="微软雅黑" w:hAnsi="微软雅黑" w:cs="Calibri" w:hint="eastAsia"/>
                <w:color w:val="013298"/>
                <w:kern w:val="0"/>
                <w:sz w:val="15"/>
                <w:szCs w:val="15"/>
              </w:rPr>
              <w:t>现代城市规划理论与思潮</w:t>
            </w:r>
          </w:p>
        </w:tc>
      </w:tr>
      <w:tr w:rsidR="005C6C7D" w14:paraId="6AA7C4AD" w14:textId="77777777">
        <w:trPr>
          <w:trHeight w:val="126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41B41E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主要学术兼职</w:t>
            </w:r>
          </w:p>
        </w:tc>
      </w:tr>
      <w:tr w:rsidR="005C6C7D" w14:paraId="4047C8C9" w14:textId="77777777">
        <w:trPr>
          <w:trHeight w:val="810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008F1F54" w14:textId="0341F9C8" w:rsidR="00DC5A27" w:rsidRDefault="00DC5A27" w:rsidP="00253562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C5A27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天津市城市规划学会理事</w:t>
            </w:r>
          </w:p>
          <w:p w14:paraId="320213BD" w14:textId="75E470E9" w:rsidR="00DC5A27" w:rsidRDefault="00DC5A27" w:rsidP="00253562">
            <w:pPr>
              <w:widowControl/>
              <w:ind w:leftChars="213" w:left="447"/>
              <w:jc w:val="left"/>
              <w:rPr>
                <w:rFonts w:ascii="微软雅黑" w:eastAsia="微软雅黑" w:hAnsi="微软雅黑" w:cs="Calibri"/>
                <w:color w:val="013298"/>
                <w:kern w:val="0"/>
                <w:sz w:val="15"/>
                <w:szCs w:val="15"/>
              </w:rPr>
            </w:pPr>
            <w:r w:rsidRPr="00A37295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天津市城市规划学会</w:t>
            </w:r>
            <w:r w:rsidRPr="00A37295">
              <w:rPr>
                <w:rFonts w:ascii="微软雅黑" w:eastAsia="微软雅黑" w:hAnsi="微软雅黑" w:cs="Calibri" w:hint="eastAsia"/>
                <w:color w:val="013298"/>
                <w:kern w:val="0"/>
                <w:sz w:val="15"/>
                <w:szCs w:val="15"/>
              </w:rPr>
              <w:t>青年规划师</w:t>
            </w:r>
            <w:r>
              <w:rPr>
                <w:rFonts w:ascii="微软雅黑" w:eastAsia="微软雅黑" w:hAnsi="微软雅黑" w:cs="Calibri" w:hint="eastAsia"/>
                <w:color w:val="013298"/>
                <w:kern w:val="0"/>
                <w:sz w:val="15"/>
                <w:szCs w:val="15"/>
              </w:rPr>
              <w:t>工作委员会</w:t>
            </w:r>
            <w:r w:rsidRPr="00A37295">
              <w:rPr>
                <w:rFonts w:ascii="微软雅黑" w:eastAsia="微软雅黑" w:hAnsi="微软雅黑" w:cs="Calibri" w:hint="eastAsia"/>
                <w:color w:val="013298"/>
                <w:kern w:val="0"/>
                <w:sz w:val="15"/>
                <w:szCs w:val="15"/>
              </w:rPr>
              <w:t>主任</w:t>
            </w:r>
            <w:r>
              <w:rPr>
                <w:rFonts w:ascii="微软雅黑" w:eastAsia="微软雅黑" w:hAnsi="微软雅黑" w:cs="Calibri" w:hint="eastAsia"/>
                <w:color w:val="013298"/>
                <w:kern w:val="0"/>
                <w:sz w:val="15"/>
                <w:szCs w:val="15"/>
              </w:rPr>
              <w:t>委员</w:t>
            </w:r>
          </w:p>
          <w:p w14:paraId="4CEB348E" w14:textId="4A65D79B" w:rsidR="00DC5A27" w:rsidRDefault="00DC5A27" w:rsidP="00253562">
            <w:pPr>
              <w:widowControl/>
              <w:ind w:leftChars="213" w:left="447"/>
              <w:jc w:val="left"/>
              <w:rPr>
                <w:rFonts w:ascii="微软雅黑" w:eastAsia="微软雅黑" w:hAnsi="微软雅黑" w:cs="Calibri"/>
                <w:color w:val="013298"/>
                <w:kern w:val="0"/>
                <w:sz w:val="15"/>
                <w:szCs w:val="15"/>
              </w:rPr>
            </w:pPr>
            <w:r w:rsidRPr="00A37295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天津市城市规划学会</w:t>
            </w:r>
            <w:r>
              <w:rPr>
                <w:rFonts w:ascii="微软雅黑" w:eastAsia="微软雅黑" w:hAnsi="微软雅黑" w:cs="Calibri" w:hint="eastAsia"/>
                <w:color w:val="013298"/>
                <w:kern w:val="0"/>
                <w:sz w:val="15"/>
                <w:szCs w:val="15"/>
              </w:rPr>
              <w:t>控制性详细规划专业委员会副</w:t>
            </w:r>
            <w:r w:rsidRPr="00A37295">
              <w:rPr>
                <w:rFonts w:ascii="微软雅黑" w:eastAsia="微软雅黑" w:hAnsi="微软雅黑" w:cs="Calibri" w:hint="eastAsia"/>
                <w:color w:val="013298"/>
                <w:kern w:val="0"/>
                <w:sz w:val="15"/>
                <w:szCs w:val="15"/>
              </w:rPr>
              <w:t>主任</w:t>
            </w:r>
            <w:r>
              <w:rPr>
                <w:rFonts w:ascii="微软雅黑" w:eastAsia="微软雅黑" w:hAnsi="微软雅黑" w:cs="Calibri" w:hint="eastAsia"/>
                <w:color w:val="013298"/>
                <w:kern w:val="0"/>
                <w:sz w:val="15"/>
                <w:szCs w:val="15"/>
              </w:rPr>
              <w:t>委员</w:t>
            </w:r>
          </w:p>
          <w:p w14:paraId="400D2735" w14:textId="6AD4CACC" w:rsidR="00DC5A27" w:rsidRDefault="00DC5A27" w:rsidP="00253562">
            <w:pPr>
              <w:widowControl/>
              <w:ind w:leftChars="213" w:left="447"/>
              <w:jc w:val="left"/>
              <w:rPr>
                <w:rFonts w:ascii="微软雅黑" w:eastAsia="微软雅黑" w:hAnsi="微软雅黑" w:cs="Calibri"/>
                <w:color w:val="013298"/>
                <w:kern w:val="0"/>
                <w:sz w:val="15"/>
                <w:szCs w:val="15"/>
              </w:rPr>
            </w:pPr>
            <w:r w:rsidRPr="00A37295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天津市城市规划学会</w:t>
            </w: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学术工作委员会</w:t>
            </w:r>
            <w:r w:rsidR="00253562">
              <w:rPr>
                <w:rFonts w:ascii="微软雅黑" w:eastAsia="微软雅黑" w:hAnsi="微软雅黑" w:cs="Calibri" w:hint="eastAsia"/>
                <w:color w:val="013298"/>
                <w:kern w:val="0"/>
                <w:sz w:val="15"/>
                <w:szCs w:val="15"/>
              </w:rPr>
              <w:t>委员</w:t>
            </w:r>
          </w:p>
          <w:p w14:paraId="0074DBE4" w14:textId="12DA7D86" w:rsidR="00253562" w:rsidRDefault="00253562" w:rsidP="00253562">
            <w:pPr>
              <w:widowControl/>
              <w:ind w:leftChars="213" w:left="447"/>
              <w:jc w:val="left"/>
              <w:rPr>
                <w:rFonts w:ascii="微软雅黑" w:eastAsia="微软雅黑" w:hAnsi="微软雅黑" w:cs="Calibri" w:hint="eastAsia"/>
                <w:color w:val="013298"/>
                <w:kern w:val="0"/>
                <w:sz w:val="15"/>
                <w:szCs w:val="15"/>
              </w:rPr>
            </w:pP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天津市城市规划协会</w:t>
            </w:r>
            <w:r>
              <w:rPr>
                <w:rFonts w:ascii="微软雅黑" w:eastAsia="微软雅黑" w:hAnsi="微软雅黑" w:cs="Calibri" w:hint="eastAsia"/>
                <w:color w:val="013298"/>
                <w:kern w:val="0"/>
                <w:sz w:val="15"/>
                <w:szCs w:val="15"/>
              </w:rPr>
              <w:t>城市运营专业委员会</w:t>
            </w:r>
            <w:r>
              <w:rPr>
                <w:rFonts w:ascii="微软雅黑" w:eastAsia="微软雅黑" w:hAnsi="微软雅黑" w:cs="Calibri" w:hint="eastAsia"/>
                <w:color w:val="013298"/>
                <w:kern w:val="0"/>
                <w:sz w:val="15"/>
                <w:szCs w:val="15"/>
              </w:rPr>
              <w:t>委员</w:t>
            </w:r>
          </w:p>
          <w:p w14:paraId="150A1EAE" w14:textId="21FEE361" w:rsidR="00DC5A27" w:rsidRPr="00DC5A27" w:rsidRDefault="00DC5A27" w:rsidP="00253562">
            <w:pPr>
              <w:widowControl/>
              <w:ind w:leftChars="213" w:left="447"/>
              <w:jc w:val="left"/>
              <w:rPr>
                <w:rFonts w:ascii="微软雅黑" w:eastAsia="微软雅黑" w:hAnsi="微软雅黑" w:cs="Calibri" w:hint="eastAsia"/>
                <w:color w:val="013298"/>
                <w:kern w:val="0"/>
                <w:sz w:val="15"/>
                <w:szCs w:val="15"/>
              </w:rPr>
            </w:pPr>
            <w:r w:rsidRPr="00A37295">
              <w:rPr>
                <w:rFonts w:ascii="微软雅黑" w:eastAsia="微软雅黑" w:hAnsi="微软雅黑" w:cs="Calibri" w:hint="eastAsia"/>
                <w:color w:val="013298"/>
                <w:kern w:val="0"/>
                <w:sz w:val="15"/>
                <w:szCs w:val="15"/>
              </w:rPr>
              <w:t>天津市</w:t>
            </w:r>
            <w:r w:rsidRPr="00A37295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建筑学</w:t>
            </w:r>
            <w:r w:rsidRPr="00A37295">
              <w:rPr>
                <w:rFonts w:ascii="微软雅黑" w:eastAsia="微软雅黑" w:hAnsi="微软雅黑" w:cs="Calibri" w:hint="eastAsia"/>
                <w:color w:val="013298"/>
                <w:kern w:val="0"/>
                <w:sz w:val="15"/>
                <w:szCs w:val="15"/>
              </w:rPr>
              <w:t>会村镇建设专委会委员</w:t>
            </w:r>
          </w:p>
        </w:tc>
      </w:tr>
      <w:tr w:rsidR="005C6C7D" w14:paraId="090E3010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EE9D1D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主要学术成就、奖励及荣誉</w:t>
            </w:r>
          </w:p>
        </w:tc>
      </w:tr>
      <w:tr w:rsidR="005C6C7D" w14:paraId="71F76DB8" w14:textId="77777777">
        <w:trPr>
          <w:trHeight w:val="894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28C57175" w14:textId="77777777" w:rsidR="00253562" w:rsidRPr="00253562" w:rsidRDefault="00253562" w:rsidP="00253562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[1]“基于地标景观认知的历史街道风貌保护规划研究”获天津市第十五届社会科学优秀成果奖三等奖（第一完成人）；</w:t>
            </w:r>
          </w:p>
          <w:p w14:paraId="399E5724" w14:textId="77777777" w:rsidR="00253562" w:rsidRPr="00253562" w:rsidRDefault="00253562" w:rsidP="00253562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[2]“加强历史文化街区的保护与利用”获天津市高校</w:t>
            </w:r>
            <w:proofErr w:type="gramStart"/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智库优秀</w:t>
            </w:r>
            <w:proofErr w:type="gramEnd"/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决策咨询研究成果一等奖（第一完成人）；</w:t>
            </w:r>
          </w:p>
          <w:p w14:paraId="0A81DE6B" w14:textId="77777777" w:rsidR="00253562" w:rsidRPr="00253562" w:rsidRDefault="00253562" w:rsidP="00253562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[3]“面向新型城镇化的地方高校建筑类专业教学改革与实践”获天津市级教学成果奖一等奖（参与人）；</w:t>
            </w:r>
          </w:p>
          <w:p w14:paraId="333E5649" w14:textId="77777777" w:rsidR="00253562" w:rsidRPr="00253562" w:rsidRDefault="00253562" w:rsidP="00253562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[4]“天津鞍山道地区生活性街道空间环境偏好研究”天津市社会科学界第十届学术年会优秀论文（第一完成人）；</w:t>
            </w:r>
          </w:p>
          <w:p w14:paraId="1FF415DC" w14:textId="7980F6D2" w:rsidR="005C6C7D" w:rsidRDefault="00253562" w:rsidP="00253562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[5]“历史街区空间研究与保护更新——以天津劝业场地区为例”天津市规划局科技论文竞赛三等奖（第一完成人）。</w:t>
            </w:r>
          </w:p>
        </w:tc>
      </w:tr>
      <w:tr w:rsidR="005C6C7D" w14:paraId="775605CC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39253A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主要科研项目及角色</w:t>
            </w:r>
          </w:p>
        </w:tc>
      </w:tr>
      <w:tr w:rsidR="005C6C7D" w14:paraId="36E4760C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295A3F" w14:textId="77777777" w:rsidR="005C6C7D" w:rsidRDefault="00324940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【在研项目】</w:t>
            </w:r>
          </w:p>
          <w:p w14:paraId="0EEAA2D4" w14:textId="3ECEC7A1" w:rsidR="00253562" w:rsidRPr="00253562" w:rsidRDefault="00253562" w:rsidP="00253562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[1]</w:t>
            </w: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B30A5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“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文旅融合下京杭大运河建筑文化遗产谱系构建及其</w:t>
            </w:r>
            <w:r w:rsidR="00B30A5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关联资源整合模式研究</w:t>
            </w:r>
            <w:r w:rsidR="00B30A5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”</w:t>
            </w:r>
            <w:r w:rsidR="00B30A5A"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教育部人文社科项目，</w:t>
            </w:r>
            <w:r w:rsidR="00B30A5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主持</w:t>
            </w:r>
          </w:p>
          <w:p w14:paraId="5A7569A5" w14:textId="1FEE0119" w:rsidR="00253562" w:rsidRPr="00253562" w:rsidRDefault="00253562" w:rsidP="00253562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[2]</w:t>
            </w: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B30A5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“文旅融合情境下大运河建筑遗产文化谱系构建及其</w:t>
            </w:r>
            <w:r w:rsidR="00B30A5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关联资源整合</w:t>
            </w:r>
            <w:r w:rsidR="00B30A5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研究”</w:t>
            </w:r>
            <w:r w:rsidR="00B30A5A"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B30A5A"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天津市哲学社会科学研究规划资助项目，主持；</w:t>
            </w:r>
          </w:p>
          <w:p w14:paraId="6562B57B" w14:textId="08ACEAD6" w:rsidR="00253562" w:rsidRPr="00253562" w:rsidRDefault="00253562" w:rsidP="00253562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[3]</w:t>
            </w: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“村镇聚落空间重构的数字模拟”国家重点研发计划课题子课题，参与；</w:t>
            </w:r>
          </w:p>
          <w:p w14:paraId="16D92805" w14:textId="6CB9C38B" w:rsidR="00253562" w:rsidRPr="00253562" w:rsidRDefault="00253562" w:rsidP="00253562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lastRenderedPageBreak/>
              <w:t>[4]</w:t>
            </w: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“廊道构建视角下的京杭大运河（天津段）建筑文化遗产的保护与传承”天津市教委社科重大项目，参与。</w:t>
            </w:r>
          </w:p>
          <w:p w14:paraId="5F77F588" w14:textId="2D8FA75B" w:rsidR="005C6C7D" w:rsidRDefault="00253562" w:rsidP="00253562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[5]“历史风貌建筑安全预警处置平台设计研究”横向，主持。</w:t>
            </w:r>
          </w:p>
          <w:p w14:paraId="181349A9" w14:textId="77777777" w:rsidR="005C6C7D" w:rsidRDefault="005C6C7D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  <w:p w14:paraId="36FD9769" w14:textId="77777777" w:rsidR="005C6C7D" w:rsidRPr="00DA2BDA" w:rsidRDefault="00324940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【完成项目】</w:t>
            </w:r>
          </w:p>
          <w:p w14:paraId="380363F0" w14:textId="7AB81632" w:rsidR="00253562" w:rsidRDefault="00253562" w:rsidP="00253562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[1]</w:t>
            </w: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“生态韧性理念下的城市产业集聚区微气候环境设计策略研究” 教育部人文社科项目，参与</w:t>
            </w:r>
          </w:p>
          <w:p w14:paraId="03387122" w14:textId="3562C891" w:rsidR="00253562" w:rsidRDefault="00B30A5A" w:rsidP="00253562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[2]</w:t>
            </w: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253562"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“适应气候变化的高密度旧城区‘低碳-低污’通风环境设计策略研究”教育部人文社科项目，参与；</w:t>
            </w:r>
          </w:p>
          <w:p w14:paraId="2C01F390" w14:textId="2FC94E8A" w:rsidR="00253562" w:rsidRPr="00253562" w:rsidRDefault="00B30A5A" w:rsidP="00253562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[3]</w:t>
            </w: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253562"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“历史风貌建筑综合安全信息处置平台的构建与实施试验研究”天津市国土房管局科技项目，参与；</w:t>
            </w:r>
          </w:p>
          <w:p w14:paraId="61E9B7FF" w14:textId="4D0F8D9A" w:rsidR="00253562" w:rsidRPr="00253562" w:rsidRDefault="00B30A5A" w:rsidP="00253562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[4]</w:t>
            </w: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253562"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“天津市历史性街道风貌保护及再利用的对策研究”天津市艺术科学研究规划项目，主持；</w:t>
            </w:r>
          </w:p>
          <w:p w14:paraId="5E44A5ED" w14:textId="2A6A6608" w:rsidR="00253562" w:rsidRPr="00253562" w:rsidRDefault="00B30A5A" w:rsidP="00253562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[5]</w:t>
            </w: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253562"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“京津冀创新型生态城市模式协同安全韧性规划及评价体系构建研究”天津市哲学社会科学研究规划资助项目，参与</w:t>
            </w:r>
          </w:p>
          <w:p w14:paraId="0A9E4B58" w14:textId="07DCFAAE" w:rsidR="00253562" w:rsidRPr="00253562" w:rsidRDefault="00B30A5A" w:rsidP="00253562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[6]</w:t>
            </w: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253562"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“基于三维激光扫描技术的历史风貌建筑病理信息动态监测试验研究”天津市国土房管局科技项目，参与；</w:t>
            </w:r>
          </w:p>
          <w:p w14:paraId="75BD2510" w14:textId="200D3E5C" w:rsidR="00253562" w:rsidRPr="00253562" w:rsidRDefault="00B30A5A" w:rsidP="00253562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[7]</w:t>
            </w: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253562"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“天津历史街区步行测度评价研究”天津市建设系统软科学课题研究，主持；</w:t>
            </w:r>
          </w:p>
          <w:p w14:paraId="7443DC8E" w14:textId="47FFD3BA" w:rsidR="00253562" w:rsidRPr="00253562" w:rsidRDefault="00B30A5A" w:rsidP="00253562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[8]</w:t>
            </w: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253562"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“历史街区综合防灾数字化监控和信息分类处理关键技术开发” 横向，参加；</w:t>
            </w:r>
          </w:p>
          <w:p w14:paraId="6A713CA1" w14:textId="5E9EA6B4" w:rsidR="00253562" w:rsidRPr="00253562" w:rsidRDefault="00B30A5A" w:rsidP="00253562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[9]</w:t>
            </w: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253562"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“历史风貌建筑病理信息监测平台技术开发” 横向，参加；</w:t>
            </w:r>
          </w:p>
          <w:p w14:paraId="152FCEDF" w14:textId="6CF02A7B" w:rsidR="00253562" w:rsidRPr="00253562" w:rsidRDefault="00B30A5A" w:rsidP="00253562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[10]</w:t>
            </w: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253562"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“海绵城市生态环境安全风险预警平台研究与开发”横向，参加；</w:t>
            </w:r>
          </w:p>
          <w:p w14:paraId="66200771" w14:textId="2EA91B73" w:rsidR="00253562" w:rsidRPr="00253562" w:rsidRDefault="00B30A5A" w:rsidP="00253562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[11]</w:t>
            </w: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253562"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“天津市保护性建筑普查辅助调研”横向，参加；</w:t>
            </w:r>
          </w:p>
          <w:p w14:paraId="75CA705C" w14:textId="13F1DCBA" w:rsidR="00253562" w:rsidRPr="00253562" w:rsidRDefault="00B30A5A" w:rsidP="00253562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[12]</w:t>
            </w: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253562"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“历史街区安全评价与关键技术模拟研究”横向，参加；</w:t>
            </w:r>
          </w:p>
          <w:p w14:paraId="7245725A" w14:textId="0AE2FDF5" w:rsidR="00253562" w:rsidRPr="00253562" w:rsidRDefault="00B30A5A" w:rsidP="00253562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[13]</w:t>
            </w:r>
            <w:r w:rsidR="00253562"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253562"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“基于生态因子分析乡村空间结构理论研究”国家自然科学基金面上项目，参加；</w:t>
            </w:r>
          </w:p>
          <w:p w14:paraId="6D40ED7D" w14:textId="2E58E8CC" w:rsidR="00253562" w:rsidRPr="00253562" w:rsidRDefault="00B30A5A" w:rsidP="00253562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[1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5</w:t>
            </w: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]</w:t>
            </w: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253562"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“基于地标景观认知的历史街道风貌保护规划研究”天津市哲学社会科学研究规划资助项目，主持；</w:t>
            </w:r>
          </w:p>
          <w:p w14:paraId="6EE3CBEB" w14:textId="3B58D3A8" w:rsidR="00253562" w:rsidRPr="00253562" w:rsidRDefault="00B30A5A" w:rsidP="00253562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[1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6</w:t>
            </w: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]</w:t>
            </w: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253562"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“‘美丽天津’建设中历史街区活力复兴策略研究”天津市哲学社会科学研究规划资助项目，参加。</w:t>
            </w:r>
          </w:p>
          <w:p w14:paraId="3412EBC9" w14:textId="33C673F2" w:rsidR="00253562" w:rsidRPr="00253562" w:rsidRDefault="00253562" w:rsidP="00253562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[1</w:t>
            </w:r>
            <w:r w:rsidR="00B30A5A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7</w:t>
            </w:r>
            <w:r w:rsidR="00B30A5A"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]</w:t>
            </w:r>
            <w:r w:rsidR="00B30A5A"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“天津历史性街巷风貌保护策略研究”天津市建设系统软科学课题研究，主持；</w:t>
            </w:r>
          </w:p>
          <w:p w14:paraId="58BBC795" w14:textId="58FB0AAE" w:rsidR="005C6C7D" w:rsidRDefault="00253562" w:rsidP="00253562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[1</w:t>
            </w:r>
            <w:r w:rsidR="00B30A5A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8</w:t>
            </w: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]“河北省蔚县历史建筑保护关键技术开发”横向，主持。</w:t>
            </w:r>
          </w:p>
        </w:tc>
      </w:tr>
      <w:tr w:rsidR="005C6C7D" w14:paraId="68D47DDB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759178CE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lastRenderedPageBreak/>
              <w:t>代表性论文/论著及检索情况</w:t>
            </w:r>
          </w:p>
        </w:tc>
      </w:tr>
      <w:tr w:rsidR="005C6C7D" w:rsidRPr="00253562" w14:paraId="77B91B29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3EB506" w14:textId="737C0224" w:rsidR="005C6C7D" w:rsidRDefault="00324940" w:rsidP="00253562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【出版著作与教材】</w:t>
            </w: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br/>
              <w:t xml:space="preserve">　　</w:t>
            </w:r>
          </w:p>
          <w:p w14:paraId="776B0E58" w14:textId="77777777" w:rsidR="00253562" w:rsidRPr="00253562" w:rsidRDefault="00253562" w:rsidP="00253562">
            <w:pPr>
              <w:widowControl/>
              <w:ind w:firstLine="300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</w:p>
          <w:p w14:paraId="69B3B2D8" w14:textId="08F793F2" w:rsidR="005C6C7D" w:rsidRPr="00253562" w:rsidRDefault="00324940"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【发表论文】已在国内外学术刊物发表学术论文</w:t>
            </w:r>
            <w:r w:rsidR="00253562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30</w:t>
            </w: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余篇，主要包括：</w:t>
            </w:r>
          </w:p>
          <w:p w14:paraId="05AF2FD2" w14:textId="740987B3" w:rsidR="00253562" w:rsidRPr="00253562" w:rsidRDefault="00253562" w:rsidP="00253562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[1] 天津市历史文化街区“脆弱性-韧性”评价指标体系构建,天津城建大学学报,2020,26(01):20-25+38.</w:t>
            </w:r>
          </w:p>
          <w:p w14:paraId="2CCA4D87" w14:textId="77777777" w:rsidR="00253562" w:rsidRPr="00253562" w:rsidRDefault="00253562" w:rsidP="00253562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[2] </w:t>
            </w:r>
            <w:proofErr w:type="gramStart"/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河北雄安新区</w:t>
            </w:r>
            <w:proofErr w:type="gramEnd"/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设立与京津冀协同发展下天津城市规划研究,城市,2019,12:3-12.</w:t>
            </w:r>
          </w:p>
          <w:p w14:paraId="680CFD65" w14:textId="77777777" w:rsidR="00253562" w:rsidRPr="00253562" w:rsidRDefault="00253562" w:rsidP="00253562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253562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[3] A Quantitative Analysis of Environment Al Preference for the Streets of Anshan Road Region in </w:t>
            </w:r>
            <w:proofErr w:type="spellStart"/>
            <w:proofErr w:type="gramStart"/>
            <w:r w:rsidRPr="00253562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Tianjin,Invitation</w:t>
            </w:r>
            <w:proofErr w:type="spellEnd"/>
            <w:proofErr w:type="gramEnd"/>
            <w:r w:rsidRPr="00253562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International  Conference on Planning and Design 2017,2017.09.25-09.29,Tainan.</w:t>
            </w:r>
          </w:p>
          <w:p w14:paraId="55620539" w14:textId="77777777" w:rsidR="00253562" w:rsidRPr="00253562" w:rsidRDefault="00253562" w:rsidP="00253562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[4] 天津鞍山道地区里巷空间形态探析,天津城建大学学报,2016.3:170~173.</w:t>
            </w:r>
          </w:p>
          <w:p w14:paraId="2C6F4D60" w14:textId="77777777" w:rsidR="00253562" w:rsidRPr="00253562" w:rsidRDefault="00253562" w:rsidP="00253562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[5] 天津五大道地区街道风貌环境偏好研究,第四届“建筑遗产保护与可持续发展·天津”国际会议论文集,2016.10:667-681.</w:t>
            </w:r>
          </w:p>
          <w:p w14:paraId="44F82468" w14:textId="77777777" w:rsidR="00253562" w:rsidRPr="00253562" w:rsidRDefault="00253562" w:rsidP="00253562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[6] 天津历史街道空间环境感知与偏好研究,中国轻工教育,2015,5:22~26.</w:t>
            </w:r>
          </w:p>
          <w:p w14:paraId="47D5FF8A" w14:textId="2CA7CDD2" w:rsidR="005C6C7D" w:rsidRPr="00253562" w:rsidRDefault="00253562" w:rsidP="00253562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25356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[7] 天津市鞍山道历史街区步行环境舒适性评价,城市建筑,2015,14:121~122</w:t>
            </w:r>
          </w:p>
        </w:tc>
      </w:tr>
    </w:tbl>
    <w:p w14:paraId="1353DF6B" w14:textId="77777777" w:rsidR="005C6C7D" w:rsidRPr="00253562" w:rsidRDefault="005C6C7D">
      <w:pPr>
        <w:rPr>
          <w:rFonts w:hint="eastAsia"/>
        </w:rPr>
      </w:pPr>
    </w:p>
    <w:sectPr w:rsidR="005C6C7D" w:rsidRPr="00253562">
      <w:pgSz w:w="11906" w:h="16838"/>
      <w:pgMar w:top="1040" w:right="1486" w:bottom="1098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94B26" w14:textId="77777777" w:rsidR="0067148C" w:rsidRDefault="0067148C" w:rsidP="00DC5A27">
      <w:r>
        <w:separator/>
      </w:r>
    </w:p>
  </w:endnote>
  <w:endnote w:type="continuationSeparator" w:id="0">
    <w:p w14:paraId="1D4866C7" w14:textId="77777777" w:rsidR="0067148C" w:rsidRDefault="0067148C" w:rsidP="00DC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7273A" w14:textId="77777777" w:rsidR="0067148C" w:rsidRDefault="0067148C" w:rsidP="00DC5A27">
      <w:r>
        <w:separator/>
      </w:r>
    </w:p>
  </w:footnote>
  <w:footnote w:type="continuationSeparator" w:id="0">
    <w:p w14:paraId="0A835213" w14:textId="77777777" w:rsidR="0067148C" w:rsidRDefault="0067148C" w:rsidP="00DC5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Y4ZjM4MzJkM2FkYjI4YjY4OTM3ZTM1NTRmNzZhMjkifQ=="/>
  </w:docVars>
  <w:rsids>
    <w:rsidRoot w:val="1474690E"/>
    <w:rsid w:val="000057A9"/>
    <w:rsid w:val="0004427E"/>
    <w:rsid w:val="0016090C"/>
    <w:rsid w:val="001C7E3E"/>
    <w:rsid w:val="001F295B"/>
    <w:rsid w:val="00236398"/>
    <w:rsid w:val="002436C1"/>
    <w:rsid w:val="00253562"/>
    <w:rsid w:val="00262D44"/>
    <w:rsid w:val="002F2E2E"/>
    <w:rsid w:val="00324940"/>
    <w:rsid w:val="0035026F"/>
    <w:rsid w:val="003D1F5D"/>
    <w:rsid w:val="005C6C7D"/>
    <w:rsid w:val="006226D7"/>
    <w:rsid w:val="00634A25"/>
    <w:rsid w:val="0067148C"/>
    <w:rsid w:val="006B68C1"/>
    <w:rsid w:val="007B0AE8"/>
    <w:rsid w:val="007B7885"/>
    <w:rsid w:val="008C6531"/>
    <w:rsid w:val="008F0791"/>
    <w:rsid w:val="00954697"/>
    <w:rsid w:val="009A4937"/>
    <w:rsid w:val="00AC55DE"/>
    <w:rsid w:val="00AF6AB1"/>
    <w:rsid w:val="00B23BBA"/>
    <w:rsid w:val="00B30A5A"/>
    <w:rsid w:val="00B45D2A"/>
    <w:rsid w:val="00DA2BDA"/>
    <w:rsid w:val="00DC5A27"/>
    <w:rsid w:val="00DD6CA0"/>
    <w:rsid w:val="00E04D0E"/>
    <w:rsid w:val="00E34AD8"/>
    <w:rsid w:val="00E842D1"/>
    <w:rsid w:val="00EE2E06"/>
    <w:rsid w:val="00FE2C26"/>
    <w:rsid w:val="00FF0876"/>
    <w:rsid w:val="03147E79"/>
    <w:rsid w:val="1474690E"/>
    <w:rsid w:val="2BD65BC9"/>
    <w:rsid w:val="2C122335"/>
    <w:rsid w:val="2CF0511B"/>
    <w:rsid w:val="3A063DF1"/>
    <w:rsid w:val="41064FF8"/>
    <w:rsid w:val="524D6099"/>
    <w:rsid w:val="57F71B0A"/>
    <w:rsid w:val="6DB85E94"/>
    <w:rsid w:val="6E281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92ED5C"/>
  <w15:docId w15:val="{1D7CE171-057A-416B-A501-7F0C4878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347</Words>
  <Characters>1983</Characters>
  <Application>Microsoft Office Word</Application>
  <DocSecurity>0</DocSecurity>
  <Lines>16</Lines>
  <Paragraphs>4</Paragraphs>
  <ScaleCrop>false</ScaleCrop>
  <Company>xtz.kuaimaxt.cn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New80UP_HuaWei</cp:lastModifiedBy>
  <cp:revision>7</cp:revision>
  <dcterms:created xsi:type="dcterms:W3CDTF">2023-06-14T02:59:00Z</dcterms:created>
  <dcterms:modified xsi:type="dcterms:W3CDTF">2023-06-25T03:37:00Z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9E3DD89EFD794389B3713243643FCFA5_12</vt:lpwstr>
  </property>
</Properties>
</file>