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微软雅黑" w:hAnsi="微软雅黑" w:eastAsia="微软雅黑" w:cs="微软雅黑"/>
          <w:color w:val="013298"/>
          <w:kern w:val="0"/>
          <w:szCs w:val="21"/>
        </w:rPr>
      </w:pPr>
      <w:r>
        <w:rPr>
          <w:rFonts w:hint="eastAsia" w:ascii="微软雅黑" w:hAnsi="微软雅黑" w:eastAsia="微软雅黑" w:cs="微软雅黑"/>
          <w:color w:val="013298"/>
          <w:kern w:val="0"/>
          <w:szCs w:val="21"/>
        </w:rPr>
        <w:t>硕士研究生指导教师简介</w:t>
      </w:r>
    </w:p>
    <w:tbl>
      <w:tblPr>
        <w:tblStyle w:val="6"/>
        <w:tblW w:w="8825" w:type="dxa"/>
        <w:jc w:val="center"/>
        <w:tblCellSpacing w:w="0" w:type="dxa"/>
        <w:shd w:val="clear" w:color="auto" w:fill="FFFFFF"/>
        <w:tblLayout w:type="fixed"/>
        <w:tblCellMar>
          <w:top w:w="45" w:type="dxa"/>
          <w:left w:w="45" w:type="dxa"/>
          <w:bottom w:w="45" w:type="dxa"/>
          <w:right w:w="45" w:type="dxa"/>
        </w:tblCellMar>
      </w:tblPr>
      <w:tblGrid>
        <w:gridCol w:w="1897"/>
        <w:gridCol w:w="5191"/>
        <w:gridCol w:w="1737"/>
      </w:tblGrid>
      <w:tr>
        <w:tblPrEx>
          <w:shd w:val="clear" w:color="auto" w:fill="FFFFFF"/>
          <w:tblCellMar>
            <w:top w:w="45" w:type="dxa"/>
            <w:left w:w="45" w:type="dxa"/>
            <w:bottom w:w="45" w:type="dxa"/>
            <w:right w:w="45" w:type="dxa"/>
          </w:tblCellMar>
        </w:tblPrEx>
        <w:trPr>
          <w:tblCellSpacing w:w="0" w:type="dxa"/>
          <w:jc w:val="center"/>
        </w:trPr>
        <w:tc>
          <w:tcPr>
            <w:tcW w:w="1897" w:type="dxa"/>
            <w:tcBorders>
              <w:top w:val="single" w:color="0033CC" w:sz="12" w:space="0"/>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姓名（中文/汉语拼音）</w:t>
            </w:r>
          </w:p>
        </w:tc>
        <w:tc>
          <w:tcPr>
            <w:tcW w:w="5191" w:type="dxa"/>
            <w:tcBorders>
              <w:top w:val="single" w:color="0033CC" w:sz="12" w:space="0"/>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王滢</w:t>
            </w:r>
            <w:r>
              <w:rPr>
                <w:rFonts w:hint="eastAsia" w:ascii="微软雅黑" w:hAnsi="微软雅黑" w:eastAsia="微软雅黑" w:cs="微软雅黑"/>
                <w:b/>
                <w:color w:val="013298"/>
                <w:sz w:val="15"/>
                <w:szCs w:val="15"/>
              </w:rPr>
              <w:t>/</w:t>
            </w:r>
            <w:r>
              <w:rPr>
                <w:rFonts w:hint="eastAsia" w:ascii="微软雅黑" w:hAnsi="微软雅黑" w:eastAsia="微软雅黑" w:cs="微软雅黑"/>
                <w:b/>
                <w:color w:val="013298"/>
                <w:sz w:val="15"/>
                <w:szCs w:val="15"/>
                <w:lang w:val="en-US" w:eastAsia="zh-CN"/>
              </w:rPr>
              <w:t>Wang Ying</w:t>
            </w:r>
          </w:p>
        </w:tc>
        <w:tc>
          <w:tcPr>
            <w:tcW w:w="1737" w:type="dxa"/>
            <w:vMerge w:val="restart"/>
            <w:tcBorders>
              <w:top w:val="single" w:color="0033CC" w:sz="12" w:space="0"/>
              <w:tl2br w:val="nil"/>
              <w:tr2bl w:val="nil"/>
            </w:tcBorders>
            <w:shd w:val="clear" w:color="auto" w:fill="FFFFFF"/>
            <w:vAlign w:val="center"/>
          </w:tcPr>
          <w:p>
            <w:pPr>
              <w:jc w:val="center"/>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lang w:eastAsia="zh-CN"/>
              </w:rPr>
              <w:drawing>
                <wp:anchor distT="0" distB="0" distL="114300" distR="114300" simplePos="0" relativeHeight="251658240" behindDoc="0" locked="0" layoutInCell="1" allowOverlap="1">
                  <wp:simplePos x="0" y="0"/>
                  <wp:positionH relativeFrom="column">
                    <wp:posOffset>134620</wp:posOffset>
                  </wp:positionH>
                  <wp:positionV relativeFrom="paragraph">
                    <wp:posOffset>78740</wp:posOffset>
                  </wp:positionV>
                  <wp:extent cx="775335" cy="1164590"/>
                  <wp:effectExtent l="0" t="0" r="5715" b="16510"/>
                  <wp:wrapNone/>
                  <wp:docPr id="3" name="图片 3" descr="微信图片_2023061909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619094440"/>
                          <pic:cNvPicPr>
                            <a:picLocks noChangeAspect="1"/>
                          </pic:cNvPicPr>
                        </pic:nvPicPr>
                        <pic:blipFill>
                          <a:blip r:embed="rId4"/>
                          <a:stretch>
                            <a:fillRect/>
                          </a:stretch>
                        </pic:blipFill>
                        <pic:spPr>
                          <a:xfrm>
                            <a:off x="0" y="0"/>
                            <a:ext cx="775335" cy="1164590"/>
                          </a:xfrm>
                          <a:prstGeom prst="rect">
                            <a:avLst/>
                          </a:prstGeom>
                        </pic:spPr>
                      </pic:pic>
                    </a:graphicData>
                  </a:graphic>
                </wp:anchor>
              </w:drawing>
            </w:r>
            <w:r>
              <w:rPr>
                <w:rFonts w:hint="eastAsia" w:ascii="微软雅黑" w:hAnsi="微软雅黑" w:eastAsia="微软雅黑" w:cs="微软雅黑"/>
                <w:color w:val="013298"/>
                <w:sz w:val="15"/>
                <w:szCs w:val="15"/>
              </w:rPr>
              <w:drawing>
                <wp:inline distT="0" distB="0" distL="114300" distR="114300">
                  <wp:extent cx="758190" cy="10058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712" cy="1005840"/>
                          </a:xfrm>
                          <a:prstGeom prst="rect">
                            <a:avLst/>
                          </a:prstGeom>
                        </pic:spPr>
                      </pic:pic>
                    </a:graphicData>
                  </a:graphic>
                </wp:inline>
              </w:drawing>
            </w:r>
          </w:p>
        </w:tc>
      </w:tr>
      <w:tr>
        <w:tblPrEx>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职称</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副教授</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年龄</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color w:val="013298"/>
                <w:kern w:val="0"/>
                <w:sz w:val="15"/>
                <w:szCs w:val="15"/>
                <w:lang w:val="en-US" w:eastAsia="zh-CN"/>
              </w:rPr>
              <w:t>37</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所在学院（系、所）</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建筑学院城乡规划系</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通讯地址</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rPr>
              <w:t>天津市西青区津静路26号</w:t>
            </w:r>
            <w:r>
              <w:rPr>
                <w:rFonts w:hint="eastAsia" w:ascii="微软雅黑" w:hAnsi="微软雅黑" w:eastAsia="微软雅黑" w:cs="微软雅黑"/>
                <w:b/>
                <w:color w:val="013298"/>
                <w:sz w:val="15"/>
                <w:szCs w:val="15"/>
                <w:lang w:val="en-US" w:eastAsia="zh-CN"/>
              </w:rPr>
              <w:t>天津城建大学</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电子信箱</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376175"/>
                <w:sz w:val="14"/>
                <w:szCs w:val="14"/>
                <w:lang w:val="en-US" w:eastAsia="zh-CN"/>
              </w:rPr>
            </w:pPr>
            <w:r>
              <w:rPr>
                <w:rFonts w:hint="eastAsia" w:ascii="微软雅黑" w:hAnsi="微软雅黑" w:eastAsia="微软雅黑" w:cs="微软雅黑"/>
                <w:b/>
                <w:color w:val="376175"/>
                <w:sz w:val="14"/>
                <w:szCs w:val="14"/>
                <w:lang w:val="en-US" w:eastAsia="zh-CN"/>
              </w:rPr>
              <w:t>gniygnaw2006@126.com</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联系方式</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color w:val="013298"/>
                <w:kern w:val="0"/>
                <w:sz w:val="15"/>
                <w:szCs w:val="15"/>
                <w:lang w:val="en-US" w:eastAsia="zh-CN"/>
              </w:rPr>
              <w:t>18920966289</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bottom"/>
          </w:tcPr>
          <w:p>
            <w:pPr>
              <w:widowControl/>
              <w:adjustRightInd w:val="0"/>
              <w:snapToGrid w:val="0"/>
              <w:jc w:val="left"/>
              <w:rPr>
                <w:rFonts w:ascii="微软雅黑" w:hAnsi="微软雅黑" w:eastAsia="微软雅黑" w:cs="微软雅黑"/>
                <w:color w:val="013298"/>
                <w:sz w:val="15"/>
                <w:szCs w:val="15"/>
              </w:rPr>
            </w:pPr>
            <w:r>
              <w:rPr>
                <w:rStyle w:val="8"/>
                <w:rFonts w:hint="eastAsia" w:ascii="微软雅黑" w:hAnsi="微软雅黑" w:eastAsia="微软雅黑" w:cs="微软雅黑"/>
                <w:color w:val="013298"/>
                <w:kern w:val="0"/>
                <w:sz w:val="15"/>
                <w:szCs w:val="15"/>
              </w:rPr>
              <w:t>主要研究方向：</w:t>
            </w:r>
          </w:p>
        </w:tc>
      </w:tr>
      <w:tr>
        <w:tblPrEx>
          <w:tblCellMar>
            <w:top w:w="45" w:type="dxa"/>
            <w:left w:w="45" w:type="dxa"/>
            <w:bottom w:w="45" w:type="dxa"/>
            <w:right w:w="45" w:type="dxa"/>
          </w:tblCellMar>
        </w:tblPrEx>
        <w:trPr>
          <w:trHeight w:val="23"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spacing w:after="78" w:afterLines="25"/>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城乡韧性与可适应性规划，国土空间与生态环境规划，智慧城市与绿色低碳规划</w:t>
            </w:r>
          </w:p>
          <w:p>
            <w:pPr>
              <w:widowControl/>
              <w:spacing w:after="78" w:afterLines="25"/>
              <w:jc w:val="left"/>
              <w:rPr>
                <w:rFonts w:hint="default" w:ascii="微软雅黑" w:hAnsi="微软雅黑" w:eastAsia="微软雅黑" w:cs="微软雅黑"/>
                <w:color w:val="013298"/>
                <w:kern w:val="0"/>
                <w:sz w:val="15"/>
                <w:szCs w:val="15"/>
                <w:lang w:val="en-US" w:eastAsia="zh-CN"/>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主要学历</w:t>
            </w:r>
          </w:p>
        </w:tc>
      </w:tr>
      <w:tr>
        <w:tblPrEx>
          <w:shd w:val="clear" w:color="auto" w:fill="FFFFFF"/>
          <w:tblCellMar>
            <w:top w:w="45" w:type="dxa"/>
            <w:left w:w="45" w:type="dxa"/>
            <w:bottom w:w="45" w:type="dxa"/>
            <w:right w:w="45" w:type="dxa"/>
          </w:tblCellMar>
        </w:tblPrEx>
        <w:trPr>
          <w:trHeight w:val="10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numPr>
                <w:ilvl w:val="0"/>
                <w:numId w:val="1"/>
              </w:numPr>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2016</w:t>
            </w:r>
            <w:r>
              <w:rPr>
                <w:rFonts w:hint="eastAsia" w:ascii="微软雅黑" w:hAnsi="微软雅黑" w:eastAsia="微软雅黑"/>
                <w:color w:val="013298"/>
                <w:kern w:val="0"/>
                <w:sz w:val="15"/>
                <w:szCs w:val="15"/>
              </w:rPr>
              <w:t>年 毕业于</w:t>
            </w:r>
            <w:r>
              <w:rPr>
                <w:rFonts w:hint="eastAsia" w:ascii="微软雅黑" w:hAnsi="微软雅黑" w:eastAsia="微软雅黑" w:cs="微软雅黑"/>
                <w:color w:val="013298"/>
                <w:kern w:val="0"/>
                <w:sz w:val="15"/>
                <w:szCs w:val="15"/>
                <w:lang w:val="en-US" w:eastAsia="zh-CN"/>
              </w:rPr>
              <w:t>天津</w:t>
            </w:r>
            <w:r>
              <w:rPr>
                <w:rFonts w:hint="eastAsia" w:ascii="微软雅黑" w:hAnsi="微软雅黑" w:eastAsia="微软雅黑" w:cs="微软雅黑"/>
                <w:color w:val="013298"/>
                <w:kern w:val="0"/>
                <w:sz w:val="15"/>
                <w:szCs w:val="15"/>
              </w:rPr>
              <w:t>大学</w:t>
            </w:r>
            <w:r>
              <w:rPr>
                <w:rFonts w:hint="eastAsia" w:ascii="微软雅黑" w:hAnsi="微软雅黑" w:eastAsia="微软雅黑" w:cs="微软雅黑"/>
                <w:color w:val="013298"/>
                <w:kern w:val="0"/>
                <w:sz w:val="15"/>
                <w:szCs w:val="15"/>
                <w:lang w:val="en-US" w:eastAsia="zh-CN"/>
              </w:rPr>
              <w:t>建筑学院</w:t>
            </w:r>
            <w:r>
              <w:rPr>
                <w:rFonts w:hint="eastAsia" w:ascii="微软雅黑" w:hAnsi="微软雅黑" w:eastAsia="微软雅黑" w:cs="微软雅黑"/>
                <w:color w:val="013298"/>
                <w:kern w:val="0"/>
                <w:sz w:val="15"/>
                <w:szCs w:val="15"/>
              </w:rPr>
              <w:t>，获</w:t>
            </w:r>
            <w:r>
              <w:rPr>
                <w:rFonts w:hint="eastAsia" w:ascii="微软雅黑" w:hAnsi="微软雅黑" w:eastAsia="微软雅黑" w:cs="微软雅黑"/>
                <w:color w:val="013298"/>
                <w:kern w:val="0"/>
                <w:sz w:val="15"/>
                <w:szCs w:val="15"/>
                <w:lang w:val="en-US" w:eastAsia="zh-CN"/>
              </w:rPr>
              <w:t>博士</w:t>
            </w:r>
            <w:r>
              <w:rPr>
                <w:rFonts w:hint="eastAsia" w:ascii="微软雅黑" w:hAnsi="微软雅黑" w:eastAsia="微软雅黑" w:cs="微软雅黑"/>
                <w:color w:val="013298"/>
                <w:kern w:val="0"/>
                <w:sz w:val="15"/>
                <w:szCs w:val="15"/>
              </w:rPr>
              <w:t>学位</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本科直博</w:t>
            </w:r>
            <w:r>
              <w:rPr>
                <w:rFonts w:hint="eastAsia" w:ascii="微软雅黑" w:hAnsi="微软雅黑" w:eastAsia="微软雅黑" w:cs="微软雅黑"/>
                <w:color w:val="013298"/>
                <w:kern w:val="0"/>
                <w:sz w:val="15"/>
                <w:szCs w:val="15"/>
                <w:lang w:eastAsia="zh-CN"/>
              </w:rPr>
              <w:t>）</w:t>
            </w:r>
          </w:p>
          <w:p>
            <w:pPr>
              <w:widowControl/>
              <w:numPr>
                <w:ilvl w:val="0"/>
                <w:numId w:val="2"/>
              </w:numPr>
              <w:ind w:left="0" w:leftChars="0" w:firstLine="288" w:firstLineChars="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2010</w:t>
            </w:r>
            <w:r>
              <w:rPr>
                <w:rFonts w:hint="eastAsia" w:ascii="微软雅黑" w:hAnsi="微软雅黑" w:eastAsia="微软雅黑"/>
                <w:color w:val="013298"/>
                <w:kern w:val="0"/>
                <w:sz w:val="15"/>
                <w:szCs w:val="15"/>
              </w:rPr>
              <w:t>年 毕业于</w:t>
            </w:r>
            <w:r>
              <w:rPr>
                <w:rFonts w:hint="eastAsia" w:ascii="微软雅黑" w:hAnsi="微软雅黑" w:eastAsia="微软雅黑" w:cs="微软雅黑"/>
                <w:color w:val="013298"/>
                <w:kern w:val="0"/>
                <w:sz w:val="15"/>
                <w:szCs w:val="15"/>
                <w:lang w:val="en-US" w:eastAsia="zh-CN"/>
              </w:rPr>
              <w:t>天津</w:t>
            </w:r>
            <w:r>
              <w:rPr>
                <w:rFonts w:hint="eastAsia" w:ascii="微软雅黑" w:hAnsi="微软雅黑" w:eastAsia="微软雅黑" w:cs="微软雅黑"/>
                <w:color w:val="013298"/>
                <w:kern w:val="0"/>
                <w:sz w:val="15"/>
                <w:szCs w:val="15"/>
              </w:rPr>
              <w:t>大学</w:t>
            </w:r>
            <w:r>
              <w:rPr>
                <w:rFonts w:hint="eastAsia" w:ascii="微软雅黑" w:hAnsi="微软雅黑" w:eastAsia="微软雅黑" w:cs="微软雅黑"/>
                <w:color w:val="013298"/>
                <w:kern w:val="0"/>
                <w:sz w:val="15"/>
                <w:szCs w:val="15"/>
                <w:lang w:val="en-US" w:eastAsia="zh-CN"/>
              </w:rPr>
              <w:t>建筑学院</w:t>
            </w:r>
            <w:r>
              <w:rPr>
                <w:rFonts w:hint="eastAsia" w:ascii="微软雅黑" w:hAnsi="微软雅黑" w:eastAsia="微软雅黑" w:cs="微软雅黑"/>
                <w:color w:val="013298"/>
                <w:kern w:val="0"/>
                <w:sz w:val="15"/>
                <w:szCs w:val="15"/>
              </w:rPr>
              <w:t>，获</w:t>
            </w:r>
            <w:r>
              <w:rPr>
                <w:rFonts w:hint="eastAsia" w:ascii="微软雅黑" w:hAnsi="微软雅黑" w:eastAsia="微软雅黑" w:cs="微软雅黑"/>
                <w:color w:val="013298"/>
                <w:kern w:val="0"/>
                <w:sz w:val="15"/>
                <w:szCs w:val="15"/>
                <w:lang w:val="en-US" w:eastAsia="zh-CN"/>
              </w:rPr>
              <w:t>学士</w:t>
            </w:r>
            <w:r>
              <w:rPr>
                <w:rFonts w:hint="eastAsia" w:ascii="微软雅黑" w:hAnsi="微软雅黑" w:eastAsia="微软雅黑" w:cs="微软雅黑"/>
                <w:color w:val="013298"/>
                <w:kern w:val="0"/>
                <w:sz w:val="15"/>
                <w:szCs w:val="15"/>
              </w:rPr>
              <w:t>学位</w:t>
            </w:r>
          </w:p>
          <w:p>
            <w:pPr>
              <w:widowControl/>
              <w:ind w:firstLine="288"/>
              <w:jc w:val="left"/>
              <w:rPr>
                <w:rFonts w:ascii="微软雅黑" w:hAnsi="微软雅黑" w:eastAsia="微软雅黑" w:cs="微软雅黑"/>
                <w:color w:val="013298"/>
                <w:kern w:val="0"/>
                <w:sz w:val="15"/>
                <w:szCs w:val="15"/>
              </w:rPr>
            </w:pPr>
          </w:p>
        </w:tc>
      </w:tr>
      <w:tr>
        <w:tblPrEx>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主要学术经历</w:t>
            </w:r>
          </w:p>
        </w:tc>
      </w:tr>
      <w:tr>
        <w:tblPrEx>
          <w:shd w:val="clear" w:color="auto" w:fill="FFFFFF"/>
          <w:tblCellMar>
            <w:top w:w="45" w:type="dxa"/>
            <w:left w:w="45" w:type="dxa"/>
            <w:bottom w:w="45" w:type="dxa"/>
            <w:right w:w="45" w:type="dxa"/>
          </w:tblCellMar>
        </w:tblPrEx>
        <w:trPr>
          <w:trHeight w:val="103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【国内经历】</w:t>
            </w:r>
          </w:p>
          <w:p>
            <w:pPr>
              <w:widowControl/>
              <w:numPr>
                <w:ilvl w:val="0"/>
                <w:numId w:val="3"/>
              </w:numPr>
              <w:ind w:firstLine="300" w:firstLineChars="200"/>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今      天津城建大学 建筑学院 城乡规划系 副教授 硕士生导师</w:t>
            </w:r>
          </w:p>
          <w:p>
            <w:pPr>
              <w:widowControl/>
              <w:numPr>
                <w:ilvl w:val="0"/>
                <w:numId w:val="4"/>
              </w:numPr>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2022</w:t>
            </w:r>
            <w:r>
              <w:rPr>
                <w:rFonts w:hint="eastAsia" w:ascii="微软雅黑" w:hAnsi="微软雅黑" w:eastAsia="微软雅黑" w:cs="微软雅黑"/>
                <w:color w:val="013298"/>
                <w:kern w:val="0"/>
                <w:sz w:val="15"/>
                <w:szCs w:val="15"/>
                <w:lang w:val="en-US" w:eastAsia="zh-CN"/>
              </w:rPr>
              <w:t>年 天津城建大学</w:t>
            </w:r>
            <w:r>
              <w:rPr>
                <w:rFonts w:hint="eastAsia" w:ascii="微软雅黑" w:hAnsi="微软雅黑" w:eastAsia="微软雅黑" w:cs="微软雅黑"/>
                <w:color w:val="013298"/>
                <w:kern w:val="0"/>
                <w:sz w:val="15"/>
                <w:szCs w:val="15"/>
                <w:lang w:val="en-US" w:eastAsia="zh-CN"/>
              </w:rPr>
              <w:t xml:space="preserve"> 建筑学院</w:t>
            </w:r>
            <w:r>
              <w:rPr>
                <w:rFonts w:hint="eastAsia" w:ascii="微软雅黑" w:hAnsi="微软雅黑" w:eastAsia="微软雅黑" w:cs="微软雅黑"/>
                <w:color w:val="013298"/>
                <w:kern w:val="0"/>
                <w:sz w:val="15"/>
                <w:szCs w:val="15"/>
                <w:lang w:val="en-US" w:eastAsia="zh-CN"/>
              </w:rPr>
              <w:t xml:space="preserve"> 城乡规划系 讲师   </w:t>
            </w:r>
          </w:p>
          <w:p>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【国外经历】</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无</w:t>
            </w:r>
          </w:p>
          <w:p>
            <w:pPr>
              <w:widowControl/>
              <w:ind w:firstLine="288"/>
              <w:jc w:val="left"/>
              <w:rPr>
                <w:rFonts w:hint="eastAsia" w:ascii="微软雅黑" w:hAnsi="微软雅黑" w:eastAsia="微软雅黑" w:cs="微软雅黑"/>
                <w:color w:val="013298"/>
                <w:kern w:val="0"/>
                <w:sz w:val="15"/>
                <w:szCs w:val="15"/>
                <w:lang w:val="en-US" w:eastAsia="zh-CN"/>
              </w:rPr>
            </w:pPr>
          </w:p>
        </w:tc>
      </w:tr>
      <w:tr>
        <w:tblPrEx>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hint="eastAsia"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主要讲授课程</w:t>
            </w:r>
          </w:p>
        </w:tc>
      </w:tr>
      <w:tr>
        <w:tblPrEx>
          <w:shd w:val="clear" w:color="auto" w:fill="FFFFFF"/>
          <w:tblCellMar>
            <w:top w:w="45" w:type="dxa"/>
            <w:left w:w="45" w:type="dxa"/>
            <w:bottom w:w="45" w:type="dxa"/>
            <w:right w:w="45" w:type="dxa"/>
          </w:tblCellMar>
        </w:tblPrEx>
        <w:trPr>
          <w:trHeight w:val="7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300" w:firstLineChars="200"/>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本科教学：城市生态与环境规划、毕业设计、设计基础、专业美术</w:t>
            </w:r>
          </w:p>
          <w:p>
            <w:pPr>
              <w:widowControl/>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研究生教学：现代城市规划理论与思潮</w:t>
            </w:r>
          </w:p>
          <w:p>
            <w:pPr>
              <w:widowControl/>
              <w:jc w:val="left"/>
              <w:rPr>
                <w:rFonts w:hint="eastAsia" w:ascii="微软雅黑" w:hAnsi="微软雅黑" w:eastAsia="微软雅黑" w:cs="微软雅黑"/>
                <w:color w:val="013298"/>
                <w:kern w:val="0"/>
                <w:sz w:val="15"/>
                <w:szCs w:val="15"/>
                <w:lang w:val="en-US" w:eastAsia="zh-CN"/>
              </w:rPr>
            </w:pPr>
          </w:p>
        </w:tc>
      </w:tr>
      <w:tr>
        <w:tblPrEx>
          <w:tblCellMar>
            <w:top w:w="45" w:type="dxa"/>
            <w:left w:w="45" w:type="dxa"/>
            <w:bottom w:w="45" w:type="dxa"/>
            <w:right w:w="45" w:type="dxa"/>
          </w:tblCellMar>
        </w:tblPrEx>
        <w:trPr>
          <w:trHeight w:val="126"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主要学术兼职</w:t>
            </w:r>
          </w:p>
        </w:tc>
      </w:tr>
      <w:tr>
        <w:tblPrEx>
          <w:tblCellMar>
            <w:top w:w="45" w:type="dxa"/>
            <w:left w:w="45" w:type="dxa"/>
            <w:bottom w:w="45" w:type="dxa"/>
            <w:right w:w="45" w:type="dxa"/>
          </w:tblCellMar>
        </w:tblPrEx>
        <w:trPr>
          <w:trHeight w:val="810"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天津市城市规划学会 城市生态与韧性规划专业委员会委员和智库专家</w:t>
            </w:r>
          </w:p>
          <w:p>
            <w:pPr>
              <w:widowControl/>
              <w:ind w:firstLine="300" w:firstLineChars="200"/>
              <w:jc w:val="left"/>
              <w:rPr>
                <w:rFonts w:hint="eastAsia" w:ascii="微软雅黑" w:hAnsi="微软雅黑" w:eastAsia="微软雅黑" w:cs="微软雅黑"/>
                <w:color w:val="013298"/>
                <w:kern w:val="0"/>
                <w:sz w:val="15"/>
                <w:szCs w:val="15"/>
                <w:lang w:val="en-US" w:eastAsia="zh-CN"/>
              </w:rPr>
            </w:pPr>
            <w:r>
              <w:rPr>
                <w:rFonts w:hint="default" w:ascii="微软雅黑" w:hAnsi="微软雅黑" w:eastAsia="微软雅黑" w:cs="微软雅黑"/>
                <w:color w:val="013298"/>
                <w:kern w:val="0"/>
                <w:sz w:val="15"/>
                <w:szCs w:val="15"/>
                <w:lang w:val="en-US" w:eastAsia="zh-CN"/>
              </w:rPr>
              <w:t>天津市城市规划学会</w:t>
            </w:r>
            <w:r>
              <w:rPr>
                <w:rFonts w:hint="eastAsia" w:ascii="微软雅黑" w:hAnsi="微软雅黑" w:eastAsia="微软雅黑" w:cs="微软雅黑"/>
                <w:color w:val="013298"/>
                <w:kern w:val="0"/>
                <w:sz w:val="15"/>
                <w:szCs w:val="15"/>
                <w:lang w:val="en-US" w:eastAsia="zh-CN"/>
              </w:rPr>
              <w:t xml:space="preserve"> </w:t>
            </w:r>
            <w:r>
              <w:rPr>
                <w:rFonts w:hint="default" w:ascii="微软雅黑" w:hAnsi="微软雅黑" w:eastAsia="微软雅黑" w:cs="微软雅黑"/>
                <w:color w:val="013298"/>
                <w:kern w:val="0"/>
                <w:sz w:val="15"/>
                <w:szCs w:val="15"/>
                <w:lang w:val="en-US" w:eastAsia="zh-CN"/>
              </w:rPr>
              <w:t>青年工作委员会委员</w:t>
            </w:r>
          </w:p>
          <w:p>
            <w:pPr>
              <w:widowControl/>
              <w:ind w:firstLine="288"/>
              <w:jc w:val="left"/>
              <w:rPr>
                <w:rFonts w:ascii="微软雅黑" w:hAnsi="微软雅黑" w:eastAsia="微软雅黑" w:cs="微软雅黑"/>
                <w:color w:val="FF0000"/>
                <w:kern w:val="0"/>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主要学术成就、奖励及荣誉</w:t>
            </w:r>
          </w:p>
        </w:tc>
      </w:tr>
      <w:tr>
        <w:tblPrEx>
          <w:tblCellMar>
            <w:top w:w="45" w:type="dxa"/>
            <w:left w:w="45" w:type="dxa"/>
            <w:bottom w:w="45" w:type="dxa"/>
            <w:right w:w="45" w:type="dxa"/>
          </w:tblCellMar>
        </w:tblPrEx>
        <w:trPr>
          <w:trHeight w:val="894"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天津市“131”创新型人才培养工程第三层次人选</w:t>
            </w:r>
          </w:p>
          <w:p>
            <w:pPr>
              <w:widowControl/>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入选天津市高校“青年后备人才培养计划”</w:t>
            </w:r>
          </w:p>
          <w:p>
            <w:pPr>
              <w:widowControl/>
              <w:ind w:firstLine="288"/>
              <w:jc w:val="left"/>
              <w:rPr>
                <w:rFonts w:ascii="微软雅黑" w:hAnsi="微软雅黑" w:eastAsia="微软雅黑" w:cs="微软雅黑"/>
                <w:color w:val="013298"/>
                <w:kern w:val="0"/>
                <w:sz w:val="15"/>
                <w:szCs w:val="15"/>
              </w:rPr>
            </w:pPr>
          </w:p>
        </w:tc>
      </w:tr>
      <w:tr>
        <w:tblPrEx>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主要科研项目及角色</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【在研项目】</w:t>
            </w:r>
          </w:p>
          <w:p>
            <w:pPr>
              <w:widowControl/>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1.教育部人文社会科学研究青年基金项目：生态韧性理念下的城市产业集聚区微气候环境设计策略研究（20YJCZH171），主持</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2.国家自然科学基金面上项目：基于大气安全阈值约束与控污物理环境调适的京津冀产-城低污布局理论研究（5207081972），参与</w:t>
            </w:r>
          </w:p>
          <w:p>
            <w:pPr>
              <w:widowControl/>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3.天津市教委项目课题：京津冀协同发展背景下特大城市周边乡村聚落生态韧性动态评估与提升路径研究（2020SK065），参与</w:t>
            </w:r>
          </w:p>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【完成项目】</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1.天津科技发展战略研究计划项目：京津冀创新型生态城市模式协同安全韧性规划及评价体系构建（17ZLZXZF00650），主持</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2.天津市哲学社会科学规划青年项目：大数据背景下天津城市灾害风险防治对策研究（TJGLQN17-004），主持</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3.国家自然科学基金青年项目：城市中心区空间环境适灾韧性评价及提升方法研究（51608357），参与</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4.国家自然科学基金青年项目：基于污染防控的高密度产业集聚区低碳布局与风场设计耦合优化的数字技术方法（51708387），参与</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5.教育部人文社会科学研究规划项目：适应气候变化的高密度旧城区“低碳-低污”通风环境设计策略研究（17YJCZH013），参与</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6.天津城建大学博士启动基金项目：滨海城市灾害应急疏散与避难所布局优化策略研究，主持</w:t>
            </w:r>
          </w:p>
          <w:p>
            <w:pPr>
              <w:widowControl/>
              <w:jc w:val="left"/>
              <w:rPr>
                <w:rFonts w:ascii="微软雅黑" w:hAnsi="微软雅黑" w:eastAsia="微软雅黑" w:cs="微软雅黑"/>
                <w:color w:val="013298"/>
                <w:kern w:val="0"/>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op w:val="single" w:color="0033CC" w:sz="12" w:space="0"/>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代表性论文/论著及检索情况</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firstLine="3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rPr>
              <w:t>【出版著作与教材】</w:t>
            </w:r>
            <w:r>
              <w:rPr>
                <w:rFonts w:hint="eastAsia" w:ascii="微软雅黑" w:hAnsi="微软雅黑" w:eastAsia="微软雅黑" w:cs="微软雅黑"/>
                <w:color w:val="013298"/>
                <w:kern w:val="0"/>
                <w:sz w:val="15"/>
                <w:szCs w:val="15"/>
              </w:rPr>
              <w:br w:type="textWrapping"/>
            </w:r>
            <w:r>
              <w:rPr>
                <w:rFonts w:hint="eastAsia" w:ascii="微软雅黑" w:hAnsi="微软雅黑" w:eastAsia="微软雅黑" w:cs="微软雅黑"/>
                <w:color w:val="013298"/>
                <w:kern w:val="0"/>
                <w:sz w:val="15"/>
                <w:szCs w:val="15"/>
              </w:rPr>
              <w:t>　　</w:t>
            </w:r>
            <w:r>
              <w:rPr>
                <w:rFonts w:hint="eastAsia" w:ascii="微软雅黑" w:hAnsi="微软雅黑" w:eastAsia="微软雅黑" w:cs="微软雅黑"/>
                <w:color w:val="013298"/>
                <w:kern w:val="0"/>
                <w:sz w:val="15"/>
                <w:szCs w:val="15"/>
                <w:lang w:val="en-US" w:eastAsia="zh-CN"/>
              </w:rPr>
              <w:t>无</w:t>
            </w:r>
          </w:p>
          <w:p>
            <w:pPr>
              <w:widowControl/>
              <w:adjustRightInd w:val="0"/>
              <w:snapToGrid w:val="0"/>
              <w:spacing w:line="200" w:lineRule="exact"/>
              <w:jc w:val="left"/>
              <w:rPr>
                <w:rFonts w:ascii="微软雅黑" w:hAnsi="微软雅黑" w:eastAsia="微软雅黑" w:cs="微软雅黑"/>
                <w:color w:val="013298"/>
                <w:kern w:val="0"/>
                <w:sz w:val="15"/>
                <w:szCs w:val="15"/>
              </w:rPr>
            </w:pPr>
          </w:p>
          <w:p>
            <w:pPr>
              <w:widowControl/>
              <w:ind w:left="448" w:leftChars="142" w:hanging="150" w:hangingChars="1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【发表论文】已在国内外学术刊物发表学术论文</w:t>
            </w:r>
            <w:r>
              <w:rPr>
                <w:rFonts w:hint="eastAsia" w:ascii="微软雅黑" w:hAnsi="微软雅黑" w:eastAsia="微软雅黑" w:cs="微软雅黑"/>
                <w:color w:val="013298"/>
                <w:kern w:val="0"/>
                <w:sz w:val="15"/>
                <w:szCs w:val="15"/>
                <w:lang w:val="en-US" w:eastAsia="zh-CN"/>
              </w:rPr>
              <w:t>12</w:t>
            </w:r>
            <w:r>
              <w:rPr>
                <w:rFonts w:hint="eastAsia" w:ascii="微软雅黑" w:hAnsi="微软雅黑" w:eastAsia="微软雅黑" w:cs="微软雅黑"/>
                <w:color w:val="013298"/>
                <w:kern w:val="0"/>
                <w:sz w:val="15"/>
                <w:szCs w:val="15"/>
              </w:rPr>
              <w:t>余篇，主要</w:t>
            </w:r>
            <w:bookmarkStart w:id="0" w:name="_GoBack"/>
            <w:bookmarkEnd w:id="0"/>
            <w:r>
              <w:rPr>
                <w:rFonts w:hint="eastAsia" w:ascii="微软雅黑" w:hAnsi="微软雅黑" w:eastAsia="微软雅黑" w:cs="微软雅黑"/>
                <w:color w:val="013298"/>
                <w:kern w:val="0"/>
                <w:sz w:val="15"/>
                <w:szCs w:val="15"/>
              </w:rPr>
              <w:t>包括：</w:t>
            </w:r>
          </w:p>
          <w:p>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1</w:t>
            </w:r>
            <w:r>
              <w:rPr>
                <w:rFonts w:hint="eastAsia" w:ascii="微软雅黑" w:hAnsi="微软雅黑" w:eastAsia="微软雅黑" w:cs="微软雅黑"/>
                <w:color w:val="013298"/>
                <w:kern w:val="0"/>
                <w:sz w:val="15"/>
                <w:szCs w:val="15"/>
              </w:rPr>
              <w:t>]王滢,曾坚,王强. 日本城镇海啸避难所规划策略研究[J]. 国际城市规划,2017,32(06):84-90.</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[2]王滢. 基于健康城市的公共图书馆空气质量控制研究[J]. 图书馆工作与研究,2021,(11):84-89.</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3</w:t>
            </w:r>
            <w:r>
              <w:rPr>
                <w:rFonts w:hint="eastAsia" w:ascii="微软雅黑" w:hAnsi="微软雅黑" w:eastAsia="微软雅黑" w:cs="微软雅黑"/>
                <w:color w:val="013298"/>
                <w:kern w:val="0"/>
                <w:sz w:val="15"/>
                <w:szCs w:val="15"/>
              </w:rPr>
              <w:t>]王滢. 韧性视角下的城市社区公共空间防灾问题研究[J]. 天水师范学院学报,2019,39(02):46-50.</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4</w:t>
            </w:r>
            <w:r>
              <w:rPr>
                <w:rFonts w:hint="eastAsia" w:ascii="微软雅黑" w:hAnsi="微软雅黑" w:eastAsia="微软雅黑" w:cs="微软雅黑"/>
                <w:color w:val="013298"/>
                <w:kern w:val="0"/>
                <w:sz w:val="15"/>
                <w:szCs w:val="15"/>
              </w:rPr>
              <w:t>]王滢. 公共图书馆公共空间生态防灾策略探究[J]. 图书馆工作与研究,2019,(03):56-61.</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5</w:t>
            </w:r>
            <w:r>
              <w:rPr>
                <w:rFonts w:hint="eastAsia" w:ascii="微软雅黑" w:hAnsi="微软雅黑" w:eastAsia="微软雅黑" w:cs="微软雅黑"/>
                <w:color w:val="013298"/>
                <w:kern w:val="0"/>
                <w:sz w:val="15"/>
                <w:szCs w:val="15"/>
              </w:rPr>
              <w:t>]王滢,曾坚. 城镇化进程中沿海城市避难疏散场所规划研究[J]. 建筑学报,2014,(S2):37-39.</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6</w:t>
            </w:r>
            <w:r>
              <w:rPr>
                <w:rFonts w:hint="eastAsia" w:ascii="微软雅黑" w:hAnsi="微软雅黑" w:eastAsia="微软雅黑" w:cs="微软雅黑"/>
                <w:color w:val="013298"/>
                <w:kern w:val="0"/>
                <w:sz w:val="15"/>
                <w:szCs w:val="15"/>
              </w:rPr>
              <w:t>]王滢,曾坚. 天津市高密度城区公共空间防灾避险规划研究[J]. 天津大学学报(社会科学版),2013,15(05):440-443.</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7</w:t>
            </w:r>
            <w:r>
              <w:rPr>
                <w:rFonts w:hint="eastAsia" w:ascii="微软雅黑" w:hAnsi="微软雅黑" w:eastAsia="微软雅黑" w:cs="微软雅黑"/>
                <w:color w:val="013298"/>
                <w:kern w:val="0"/>
                <w:sz w:val="15"/>
                <w:szCs w:val="15"/>
              </w:rPr>
              <w:t>]王滢. 高密度背景下城市图书馆周边绿地规划与建设[J]. 图书馆工作与研究,2012,(05):100-103.</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8</w:t>
            </w:r>
            <w:r>
              <w:rPr>
                <w:rFonts w:hint="eastAsia" w:ascii="微软雅黑" w:hAnsi="微软雅黑" w:eastAsia="微软雅黑" w:cs="微软雅黑"/>
                <w:color w:val="013298"/>
                <w:kern w:val="0"/>
                <w:sz w:val="15"/>
                <w:szCs w:val="15"/>
              </w:rPr>
              <w:t>]耿雅洁,林耕,王滢</w:t>
            </w:r>
            <w:r>
              <w:rPr>
                <w:rFonts w:hint="eastAsia" w:ascii="微软雅黑" w:hAnsi="微软雅黑" w:eastAsia="微软雅黑" w:cs="微软雅黑"/>
                <w:color w:val="013298"/>
                <w:kern w:val="0"/>
                <w:sz w:val="15"/>
                <w:szCs w:val="15"/>
                <w:lang w:val="en-US" w:eastAsia="zh-CN"/>
              </w:rPr>
              <w:t>*</w:t>
            </w:r>
            <w:r>
              <w:rPr>
                <w:rFonts w:hint="eastAsia" w:ascii="微软雅黑" w:hAnsi="微软雅黑" w:eastAsia="微软雅黑" w:cs="微软雅黑"/>
                <w:color w:val="013298"/>
                <w:kern w:val="0"/>
                <w:sz w:val="15"/>
                <w:szCs w:val="15"/>
              </w:rPr>
              <w:t>. 基于GIS的历史文化街区避难空间适灾规划研究——以天津市历史文化街区为例[J]. 地震工程学报,2021,43(03):623-635.</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9</w:t>
            </w:r>
            <w:r>
              <w:rPr>
                <w:rFonts w:hint="eastAsia" w:ascii="微软雅黑" w:hAnsi="微软雅黑" w:eastAsia="微软雅黑" w:cs="微软雅黑"/>
                <w:color w:val="013298"/>
                <w:kern w:val="0"/>
                <w:sz w:val="15"/>
                <w:szCs w:val="15"/>
              </w:rPr>
              <w:t>]林耕,王楒淇,王滢. 天津市老旧社区韧性影响因素及对策研究[J]. 天津城建大学学报,2020,26(03):161-168.</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10</w:t>
            </w:r>
            <w:r>
              <w:rPr>
                <w:rFonts w:hint="eastAsia" w:ascii="微软雅黑" w:hAnsi="微软雅黑" w:eastAsia="微软雅黑" w:cs="微软雅黑"/>
                <w:color w:val="013298"/>
                <w:kern w:val="0"/>
                <w:sz w:val="15"/>
                <w:szCs w:val="15"/>
              </w:rPr>
              <w:t>]刘辉,张晟,王滢</w:t>
            </w:r>
            <w:r>
              <w:rPr>
                <w:rFonts w:hint="eastAsia" w:ascii="微软雅黑" w:hAnsi="微软雅黑" w:eastAsia="微软雅黑" w:cs="微软雅黑"/>
                <w:color w:val="013298"/>
                <w:kern w:val="0"/>
                <w:sz w:val="15"/>
                <w:szCs w:val="15"/>
                <w:lang w:val="en-US" w:eastAsia="zh-CN"/>
              </w:rPr>
              <w:t>*</w:t>
            </w:r>
            <w:r>
              <w:rPr>
                <w:rFonts w:hint="eastAsia" w:ascii="微软雅黑" w:hAnsi="微软雅黑" w:eastAsia="微软雅黑" w:cs="微软雅黑"/>
                <w:color w:val="013298"/>
                <w:kern w:val="0"/>
                <w:sz w:val="15"/>
                <w:szCs w:val="15"/>
              </w:rPr>
              <w:t>. 文化共生视野下近代中国教会大学文献研究——以天津工商学院为例[J]. 图书馆工作与研究,2015,(07):89-90+101.</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lang w:val="en-US" w:eastAsia="zh-CN"/>
              </w:rPr>
              <w:t>1</w:t>
            </w:r>
            <w:r>
              <w:rPr>
                <w:rFonts w:hint="eastAsia" w:ascii="微软雅黑" w:hAnsi="微软雅黑" w:eastAsia="微软雅黑" w:cs="微软雅黑"/>
                <w:color w:val="013298"/>
                <w:kern w:val="0"/>
                <w:sz w:val="15"/>
                <w:szCs w:val="15"/>
              </w:rPr>
              <w:t>]王强,王滢</w:t>
            </w:r>
            <w:r>
              <w:rPr>
                <w:rFonts w:hint="eastAsia" w:ascii="微软雅黑" w:hAnsi="微软雅黑" w:eastAsia="微软雅黑" w:cs="微软雅黑"/>
                <w:color w:val="013298"/>
                <w:kern w:val="0"/>
                <w:sz w:val="15"/>
                <w:szCs w:val="15"/>
                <w:lang w:val="en-US" w:eastAsia="zh-CN"/>
              </w:rPr>
              <w:t>*</w:t>
            </w:r>
            <w:r>
              <w:rPr>
                <w:rFonts w:hint="eastAsia" w:ascii="微软雅黑" w:hAnsi="微软雅黑" w:eastAsia="微软雅黑" w:cs="微软雅黑"/>
                <w:color w:val="013298"/>
                <w:kern w:val="0"/>
                <w:sz w:val="15"/>
                <w:szCs w:val="15"/>
              </w:rPr>
              <w:t>. 由当代图书馆建筑空间形态表现引发的思考[J]. 图书馆工作与研究,2013,(11):109-111.</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lang w:val="en-US" w:eastAsia="zh-CN"/>
              </w:rPr>
              <w:t>2</w:t>
            </w:r>
            <w:r>
              <w:rPr>
                <w:rFonts w:hint="eastAsia" w:ascii="微软雅黑" w:hAnsi="微软雅黑" w:eastAsia="微软雅黑" w:cs="微软雅黑"/>
                <w:color w:val="013298"/>
                <w:kern w:val="0"/>
                <w:sz w:val="15"/>
                <w:szCs w:val="15"/>
              </w:rPr>
              <w:t>]张瑞,王滢. 无锡市工业遗产保护与更新的策略研究[J]. 山西建筑,2022,48(06):42-46.</w:t>
            </w:r>
          </w:p>
          <w:p>
            <w:pPr>
              <w:widowControl/>
              <w:jc w:val="left"/>
              <w:rPr>
                <w:rFonts w:hint="eastAsia" w:ascii="微软雅黑" w:hAnsi="微软雅黑" w:eastAsia="微软雅黑" w:cs="微软雅黑"/>
                <w:color w:val="013298"/>
                <w:kern w:val="0"/>
                <w:sz w:val="15"/>
                <w:szCs w:val="15"/>
              </w:rPr>
            </w:pPr>
          </w:p>
          <w:p>
            <w:pPr>
              <w:widowControl/>
              <w:jc w:val="left"/>
              <w:rPr>
                <w:rFonts w:ascii="微软雅黑" w:hAnsi="微软雅黑" w:eastAsia="微软雅黑" w:cs="微软雅黑"/>
                <w:color w:val="013298"/>
                <w:kern w:val="0"/>
                <w:sz w:val="15"/>
                <w:szCs w:val="15"/>
              </w:rPr>
            </w:pPr>
          </w:p>
          <w:p>
            <w:pPr>
              <w:widowControl/>
              <w:ind w:firstLine="300"/>
              <w:jc w:val="left"/>
              <w:rPr>
                <w:rFonts w:ascii="微软雅黑" w:hAnsi="微软雅黑" w:eastAsia="微软雅黑" w:cs="微软雅黑"/>
                <w:color w:val="013298"/>
                <w:kern w:val="0"/>
                <w:sz w:val="15"/>
                <w:szCs w:val="15"/>
              </w:rPr>
            </w:pPr>
          </w:p>
          <w:p>
            <w:pPr>
              <w:widowControl/>
              <w:ind w:firstLine="300"/>
              <w:jc w:val="left"/>
              <w:rPr>
                <w:rFonts w:hint="eastAsia" w:ascii="微软雅黑" w:hAnsi="微软雅黑" w:eastAsia="微软雅黑" w:cs="微软雅黑"/>
                <w:color w:val="013298"/>
                <w:kern w:val="0"/>
                <w:sz w:val="15"/>
                <w:szCs w:val="15"/>
                <w:lang w:eastAsia="zh-CN"/>
              </w:rPr>
            </w:pPr>
          </w:p>
          <w:p>
            <w:pPr>
              <w:widowControl/>
              <w:ind w:firstLine="300"/>
              <w:jc w:val="left"/>
              <w:rPr>
                <w:rFonts w:ascii="微软雅黑" w:hAnsi="微软雅黑" w:eastAsia="微软雅黑" w:cs="微软雅黑"/>
                <w:color w:val="013298"/>
                <w:kern w:val="0"/>
                <w:sz w:val="15"/>
                <w:szCs w:val="15"/>
              </w:rPr>
            </w:pPr>
          </w:p>
        </w:tc>
      </w:tr>
    </w:tbl>
    <w:p>
      <w:pPr>
        <w:rPr>
          <w:rFonts w:hint="eastAsia"/>
        </w:rPr>
      </w:pPr>
    </w:p>
    <w:sectPr>
      <w:pgSz w:w="11906" w:h="16838"/>
      <w:pgMar w:top="1040" w:right="14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A5BB1E"/>
    <w:multiLevelType w:val="singleLevel"/>
    <w:tmpl w:val="C6A5BB1E"/>
    <w:lvl w:ilvl="0" w:tentative="0">
      <w:start w:val="2016"/>
      <w:numFmt w:val="decimal"/>
      <w:suff w:val="space"/>
      <w:lvlText w:val="%1-"/>
      <w:lvlJc w:val="left"/>
    </w:lvl>
  </w:abstractNum>
  <w:abstractNum w:abstractNumId="1">
    <w:nsid w:val="F148F75A"/>
    <w:multiLevelType w:val="singleLevel"/>
    <w:tmpl w:val="F148F75A"/>
    <w:lvl w:ilvl="0" w:tentative="0">
      <w:start w:val="2006"/>
      <w:numFmt w:val="decimal"/>
      <w:suff w:val="space"/>
      <w:lvlText w:val="%1-"/>
      <w:lvlJc w:val="left"/>
    </w:lvl>
  </w:abstractNum>
  <w:abstractNum w:abstractNumId="2">
    <w:nsid w:val="20D3147B"/>
    <w:multiLevelType w:val="singleLevel"/>
    <w:tmpl w:val="20D3147B"/>
    <w:lvl w:ilvl="0" w:tentative="0">
      <w:start w:val="2023"/>
      <w:numFmt w:val="decimal"/>
      <w:suff w:val="space"/>
      <w:lvlText w:val="%1-"/>
      <w:lvlJc w:val="left"/>
    </w:lvl>
  </w:abstractNum>
  <w:abstractNum w:abstractNumId="3">
    <w:nsid w:val="507DD179"/>
    <w:multiLevelType w:val="singleLevel"/>
    <w:tmpl w:val="507DD179"/>
    <w:lvl w:ilvl="0" w:tentative="0">
      <w:start w:val="2010"/>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4ZjM4MzJkM2FkYjI4YjY4OTM3ZTM1NTRmNzZhMjkifQ=="/>
  </w:docVars>
  <w:rsids>
    <w:rsidRoot w:val="1474690E"/>
    <w:rsid w:val="000057A9"/>
    <w:rsid w:val="0004427E"/>
    <w:rsid w:val="0016090C"/>
    <w:rsid w:val="001C7E3E"/>
    <w:rsid w:val="001F295B"/>
    <w:rsid w:val="00236398"/>
    <w:rsid w:val="002436C1"/>
    <w:rsid w:val="002573C1"/>
    <w:rsid w:val="00262D44"/>
    <w:rsid w:val="002F2E2E"/>
    <w:rsid w:val="00324940"/>
    <w:rsid w:val="0035026F"/>
    <w:rsid w:val="003D1F5D"/>
    <w:rsid w:val="005C6C7D"/>
    <w:rsid w:val="006226D7"/>
    <w:rsid w:val="00634A25"/>
    <w:rsid w:val="006B68C1"/>
    <w:rsid w:val="007B0AE8"/>
    <w:rsid w:val="007B7885"/>
    <w:rsid w:val="008C6531"/>
    <w:rsid w:val="008F0791"/>
    <w:rsid w:val="00954697"/>
    <w:rsid w:val="009A4937"/>
    <w:rsid w:val="00AC55DE"/>
    <w:rsid w:val="00AF6AB1"/>
    <w:rsid w:val="00B23BBA"/>
    <w:rsid w:val="00B45D2A"/>
    <w:rsid w:val="00DA2BDA"/>
    <w:rsid w:val="00DD6CA0"/>
    <w:rsid w:val="00E04D0E"/>
    <w:rsid w:val="00E34AD8"/>
    <w:rsid w:val="00E842D1"/>
    <w:rsid w:val="00EE2E06"/>
    <w:rsid w:val="00FE2C26"/>
    <w:rsid w:val="00FF0876"/>
    <w:rsid w:val="03147E79"/>
    <w:rsid w:val="040C6F79"/>
    <w:rsid w:val="050A6EDF"/>
    <w:rsid w:val="05675FF2"/>
    <w:rsid w:val="08175B0F"/>
    <w:rsid w:val="081A041E"/>
    <w:rsid w:val="08B20A8D"/>
    <w:rsid w:val="08E156F0"/>
    <w:rsid w:val="08F40E82"/>
    <w:rsid w:val="09826498"/>
    <w:rsid w:val="0A0907B9"/>
    <w:rsid w:val="0A4A25AA"/>
    <w:rsid w:val="0C4E0F37"/>
    <w:rsid w:val="0C582584"/>
    <w:rsid w:val="0CAE18E0"/>
    <w:rsid w:val="0D3B2B7A"/>
    <w:rsid w:val="0DEF0141"/>
    <w:rsid w:val="0E0B037F"/>
    <w:rsid w:val="0F022691"/>
    <w:rsid w:val="11276CA9"/>
    <w:rsid w:val="1253610F"/>
    <w:rsid w:val="13033742"/>
    <w:rsid w:val="133508C3"/>
    <w:rsid w:val="137F14DE"/>
    <w:rsid w:val="140B0ED2"/>
    <w:rsid w:val="14223BA6"/>
    <w:rsid w:val="1423721D"/>
    <w:rsid w:val="1474690E"/>
    <w:rsid w:val="155D018B"/>
    <w:rsid w:val="157070D2"/>
    <w:rsid w:val="15DC0867"/>
    <w:rsid w:val="16E00B94"/>
    <w:rsid w:val="17601AEE"/>
    <w:rsid w:val="1A115CAA"/>
    <w:rsid w:val="1ABC1C57"/>
    <w:rsid w:val="1ADB15C4"/>
    <w:rsid w:val="1B8277CA"/>
    <w:rsid w:val="1CF56E45"/>
    <w:rsid w:val="1EB9689D"/>
    <w:rsid w:val="20074080"/>
    <w:rsid w:val="208859D8"/>
    <w:rsid w:val="21080DCC"/>
    <w:rsid w:val="218E1851"/>
    <w:rsid w:val="2491717B"/>
    <w:rsid w:val="24BD5673"/>
    <w:rsid w:val="252504C4"/>
    <w:rsid w:val="254006C2"/>
    <w:rsid w:val="25D976DA"/>
    <w:rsid w:val="29093013"/>
    <w:rsid w:val="290D3746"/>
    <w:rsid w:val="2AC058E0"/>
    <w:rsid w:val="2BD65BC9"/>
    <w:rsid w:val="2C122335"/>
    <w:rsid w:val="2C1D6A9F"/>
    <w:rsid w:val="2C5379CD"/>
    <w:rsid w:val="2CB93732"/>
    <w:rsid w:val="2CC30439"/>
    <w:rsid w:val="2CF0511B"/>
    <w:rsid w:val="2D0430CB"/>
    <w:rsid w:val="2D23478A"/>
    <w:rsid w:val="2DE3006F"/>
    <w:rsid w:val="2E654723"/>
    <w:rsid w:val="2E7D6D25"/>
    <w:rsid w:val="2E7E5C74"/>
    <w:rsid w:val="2EDE4932"/>
    <w:rsid w:val="2F8C616A"/>
    <w:rsid w:val="2FB73AF2"/>
    <w:rsid w:val="33AC463A"/>
    <w:rsid w:val="345B28BD"/>
    <w:rsid w:val="353905EA"/>
    <w:rsid w:val="367B0C1B"/>
    <w:rsid w:val="37A66A98"/>
    <w:rsid w:val="37D67C17"/>
    <w:rsid w:val="38F62840"/>
    <w:rsid w:val="394128D3"/>
    <w:rsid w:val="3A063DF1"/>
    <w:rsid w:val="3A0E56F3"/>
    <w:rsid w:val="3A2B5345"/>
    <w:rsid w:val="3A2B5EA7"/>
    <w:rsid w:val="3ACA5694"/>
    <w:rsid w:val="3B2615CB"/>
    <w:rsid w:val="3B705FAB"/>
    <w:rsid w:val="3BB6281E"/>
    <w:rsid w:val="3D647209"/>
    <w:rsid w:val="3D8E1B7D"/>
    <w:rsid w:val="3DDB7A1F"/>
    <w:rsid w:val="3DED2358"/>
    <w:rsid w:val="3E033461"/>
    <w:rsid w:val="41064FF8"/>
    <w:rsid w:val="41530D48"/>
    <w:rsid w:val="420C4AA7"/>
    <w:rsid w:val="4288524D"/>
    <w:rsid w:val="43D27CEB"/>
    <w:rsid w:val="44024D88"/>
    <w:rsid w:val="442E7A8D"/>
    <w:rsid w:val="44664812"/>
    <w:rsid w:val="462B6530"/>
    <w:rsid w:val="468704D2"/>
    <w:rsid w:val="479163F8"/>
    <w:rsid w:val="48583644"/>
    <w:rsid w:val="48734C92"/>
    <w:rsid w:val="48BE50CA"/>
    <w:rsid w:val="491E0291"/>
    <w:rsid w:val="491F0C06"/>
    <w:rsid w:val="49C33CBB"/>
    <w:rsid w:val="4A3442FF"/>
    <w:rsid w:val="4B104336"/>
    <w:rsid w:val="4B731584"/>
    <w:rsid w:val="4BA6556A"/>
    <w:rsid w:val="4BF21B8E"/>
    <w:rsid w:val="4C2D123C"/>
    <w:rsid w:val="4C845237"/>
    <w:rsid w:val="4EED073C"/>
    <w:rsid w:val="513478C9"/>
    <w:rsid w:val="524D6099"/>
    <w:rsid w:val="527F5F79"/>
    <w:rsid w:val="52F05219"/>
    <w:rsid w:val="537131B7"/>
    <w:rsid w:val="550128A9"/>
    <w:rsid w:val="558A4123"/>
    <w:rsid w:val="56585DD1"/>
    <w:rsid w:val="56C65594"/>
    <w:rsid w:val="57F71B0A"/>
    <w:rsid w:val="59C0608B"/>
    <w:rsid w:val="5B1A29A6"/>
    <w:rsid w:val="5B546DD1"/>
    <w:rsid w:val="5C9679E9"/>
    <w:rsid w:val="5E0E7167"/>
    <w:rsid w:val="5FEB0466"/>
    <w:rsid w:val="620C0611"/>
    <w:rsid w:val="640E7FD1"/>
    <w:rsid w:val="652066CA"/>
    <w:rsid w:val="663240AE"/>
    <w:rsid w:val="66E1553D"/>
    <w:rsid w:val="67061EA9"/>
    <w:rsid w:val="681D2992"/>
    <w:rsid w:val="68463A00"/>
    <w:rsid w:val="6857232C"/>
    <w:rsid w:val="68A156F4"/>
    <w:rsid w:val="6C4F356A"/>
    <w:rsid w:val="6C507ACD"/>
    <w:rsid w:val="6D806492"/>
    <w:rsid w:val="6DB85E94"/>
    <w:rsid w:val="6DBA2AAC"/>
    <w:rsid w:val="6E281B4B"/>
    <w:rsid w:val="6EA040AC"/>
    <w:rsid w:val="6EED62E2"/>
    <w:rsid w:val="6EFA19F7"/>
    <w:rsid w:val="70417C15"/>
    <w:rsid w:val="70EC319E"/>
    <w:rsid w:val="72307105"/>
    <w:rsid w:val="7248553E"/>
    <w:rsid w:val="72AB3513"/>
    <w:rsid w:val="72B17B98"/>
    <w:rsid w:val="73843EFC"/>
    <w:rsid w:val="74853038"/>
    <w:rsid w:val="77753E8E"/>
    <w:rsid w:val="785F447B"/>
    <w:rsid w:val="789D30D8"/>
    <w:rsid w:val="78D30F72"/>
    <w:rsid w:val="78F13F8E"/>
    <w:rsid w:val="79327F10"/>
    <w:rsid w:val="7A6E2CB5"/>
    <w:rsid w:val="7B664B44"/>
    <w:rsid w:val="7C0D1064"/>
    <w:rsid w:val="7D2A2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xtz.kuaimaxt.cn</Company>
  <Pages>2</Pages>
  <Words>65</Words>
  <Characters>376</Characters>
  <Lines>3</Lines>
  <Paragraphs>1</Paragraphs>
  <TotalTime>0</TotalTime>
  <ScaleCrop>false</ScaleCrop>
  <LinksUpToDate>false</LinksUpToDate>
  <CharactersWithSpaces>440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2023-06-14T02:59:00Z</dcterms:created>
  <dc:creator>lenovo</dc:creator>
  <cp:lastModifiedBy>Jenny</cp:lastModifiedBy>
  <dcterms:modified xsi:type="dcterms:W3CDTF">2023-06-19T06:54:26Z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9E3DD89EFD794389B3713243643FCFA5_12</vt:lpwstr>
  </property>
</Properties>
</file>