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eastAsia="zh-CN"/>
              </w:rPr>
              <w:t>于伟</w:t>
            </w:r>
            <w:r>
              <w:rPr>
                <w:rFonts w:hint="eastAsia" w:ascii="微软雅黑" w:hAnsi="微软雅黑" w:eastAsia="微软雅黑" w:cs="微软雅黑"/>
                <w:b/>
                <w:color w:val="013298"/>
                <w:sz w:val="15"/>
                <w:szCs w:val="15"/>
              </w:rPr>
              <w:t>/</w:t>
            </w:r>
            <w:r>
              <w:rPr>
                <w:rFonts w:hint="eastAsia" w:ascii="微软雅黑" w:hAnsi="微软雅黑" w:eastAsia="微软雅黑" w:cs="微软雅黑"/>
                <w:b/>
                <w:color w:val="013298"/>
                <w:sz w:val="15"/>
                <w:szCs w:val="15"/>
                <w:lang w:val="en-US" w:eastAsia="zh-CN"/>
              </w:rPr>
              <w:t>Yu</w:t>
            </w:r>
            <w:r>
              <w:rPr>
                <w:rFonts w:hint="eastAsia" w:ascii="微软雅黑" w:hAnsi="微软雅黑" w:eastAsia="微软雅黑" w:cs="微软雅黑"/>
                <w:b/>
                <w:color w:val="013298"/>
                <w:sz w:val="15"/>
                <w:szCs w:val="15"/>
              </w:rPr>
              <w:t xml:space="preserve"> </w:t>
            </w:r>
            <w:r>
              <w:rPr>
                <w:rFonts w:hint="eastAsia" w:ascii="微软雅黑" w:hAnsi="微软雅黑" w:eastAsia="微软雅黑" w:cs="微软雅黑"/>
                <w:b/>
                <w:color w:val="013298"/>
                <w:sz w:val="15"/>
                <w:szCs w:val="15"/>
                <w:lang w:val="en-US" w:eastAsia="zh-CN"/>
              </w:rPr>
              <w:t>Wei</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drawing>
                <wp:anchor distT="0" distB="0" distL="114935" distR="114935" simplePos="0" relativeHeight="251659264" behindDoc="0" locked="0" layoutInCell="1" allowOverlap="1">
                  <wp:simplePos x="0" y="0"/>
                  <wp:positionH relativeFrom="column">
                    <wp:posOffset>134620</wp:posOffset>
                  </wp:positionH>
                  <wp:positionV relativeFrom="paragraph">
                    <wp:posOffset>80645</wp:posOffset>
                  </wp:positionV>
                  <wp:extent cx="767715" cy="1021715"/>
                  <wp:effectExtent l="0" t="0" r="13335" b="6985"/>
                  <wp:wrapNone/>
                  <wp:docPr id="3" name="图片 3" descr="微信图片_2023062513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25135044"/>
                          <pic:cNvPicPr>
                            <a:picLocks noChangeAspect="1"/>
                          </pic:cNvPicPr>
                        </pic:nvPicPr>
                        <pic:blipFill>
                          <a:blip r:embed="rId4"/>
                          <a:stretch>
                            <a:fillRect/>
                          </a:stretch>
                        </pic:blipFill>
                        <pic:spPr>
                          <a:xfrm>
                            <a:off x="0" y="0"/>
                            <a:ext cx="767715" cy="1021715"/>
                          </a:xfrm>
                          <a:prstGeom prst="rect">
                            <a:avLst/>
                          </a:prstGeom>
                        </pic:spPr>
                      </pic:pic>
                    </a:graphicData>
                  </a:graphic>
                </wp:anchor>
              </w:drawing>
            </w:r>
            <w:r>
              <w:rPr>
                <w:rFonts w:hint="eastAsia" w:ascii="微软雅黑" w:hAnsi="微软雅黑" w:eastAsia="微软雅黑" w:cs="微软雅黑"/>
                <w:color w:val="013298"/>
                <w:sz w:val="15"/>
                <w:szCs w:val="15"/>
              </w:rPr>
              <w:drawing>
                <wp:inline distT="0" distB="0" distL="114300" distR="114300">
                  <wp:extent cx="758190" cy="1005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712" cy="1005840"/>
                          </a:xfrm>
                          <a:prstGeom prst="rect">
                            <a:avLst/>
                          </a:prstGeom>
                        </pic:spPr>
                      </pic:pic>
                    </a:graphicData>
                  </a:graphic>
                </wp:inline>
              </w:drawing>
            </w: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b/>
                <w:color w:val="013298"/>
                <w:sz w:val="15"/>
                <w:szCs w:val="15"/>
                <w:lang w:eastAsia="zh-CN"/>
              </w:rPr>
            </w:pPr>
            <w:r>
              <w:rPr>
                <w:rFonts w:hint="eastAsia" w:ascii="微软雅黑" w:hAnsi="微软雅黑" w:eastAsia="微软雅黑" w:cs="微软雅黑"/>
                <w:color w:val="013298"/>
                <w:kern w:val="0"/>
                <w:sz w:val="15"/>
                <w:szCs w:val="15"/>
                <w:lang w:eastAsia="zh-CN"/>
              </w:rPr>
              <w:t>讲师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41</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建筑学院城乡规划系</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b/>
                <w:color w:val="013298"/>
                <w:sz w:val="15"/>
                <w:szCs w:val="15"/>
                <w:lang w:eastAsia="zh-CN"/>
              </w:rPr>
            </w:pPr>
            <w:r>
              <w:rPr>
                <w:rFonts w:hint="eastAsia" w:ascii="微软雅黑" w:hAnsi="微软雅黑" w:eastAsia="微软雅黑" w:cs="微软雅黑"/>
                <w:color w:val="013298"/>
                <w:kern w:val="0"/>
                <w:sz w:val="15"/>
                <w:szCs w:val="15"/>
                <w:lang w:eastAsia="zh-CN"/>
              </w:rPr>
              <w:t>天津市津静公路</w:t>
            </w:r>
            <w:r>
              <w:rPr>
                <w:rFonts w:hint="eastAsia" w:ascii="微软雅黑" w:hAnsi="微软雅黑" w:eastAsia="微软雅黑" w:cs="微软雅黑"/>
                <w:color w:val="013298"/>
                <w:kern w:val="0"/>
                <w:sz w:val="15"/>
                <w:szCs w:val="15"/>
                <w:lang w:val="en-US" w:eastAsia="zh-CN"/>
              </w:rPr>
              <w:t>26号</w:t>
            </w:r>
            <w:r>
              <w:rPr>
                <w:rFonts w:hint="eastAsia" w:ascii="微软雅黑" w:hAnsi="微软雅黑" w:eastAsia="微软雅黑" w:cs="微软雅黑"/>
                <w:color w:val="013298"/>
                <w:kern w:val="0"/>
                <w:sz w:val="15"/>
                <w:szCs w:val="15"/>
                <w:lang w:eastAsia="zh-CN"/>
              </w:rPr>
              <w:t>天津城建大学建筑学院</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376175"/>
                <w:sz w:val="14"/>
                <w:szCs w:val="14"/>
                <w:lang w:val="en-US" w:eastAsia="zh-CN"/>
              </w:rPr>
            </w:pPr>
            <w:r>
              <w:rPr>
                <w:rFonts w:hint="eastAsia" w:ascii="微软雅黑" w:hAnsi="微软雅黑" w:eastAsia="微软雅黑" w:cs="微软雅黑"/>
                <w:color w:val="013298"/>
                <w:kern w:val="0"/>
                <w:sz w:val="15"/>
                <w:szCs w:val="15"/>
                <w:lang w:val="en-US" w:eastAsia="zh-CN"/>
              </w:rPr>
              <w:fldChar w:fldCharType="begin"/>
            </w:r>
            <w:r>
              <w:rPr>
                <w:rFonts w:hint="eastAsia" w:ascii="微软雅黑" w:hAnsi="微软雅黑" w:eastAsia="微软雅黑" w:cs="微软雅黑"/>
                <w:color w:val="013298"/>
                <w:kern w:val="0"/>
                <w:sz w:val="15"/>
                <w:szCs w:val="15"/>
                <w:lang w:val="en-US" w:eastAsia="zh-CN"/>
              </w:rPr>
              <w:instrText xml:space="preserve"> HYPERLINK "mailto:36866709@qq.com" </w:instrText>
            </w:r>
            <w:r>
              <w:rPr>
                <w:rFonts w:hint="eastAsia" w:ascii="微软雅黑" w:hAnsi="微软雅黑" w:eastAsia="微软雅黑" w:cs="微软雅黑"/>
                <w:color w:val="013298"/>
                <w:kern w:val="0"/>
                <w:sz w:val="15"/>
                <w:szCs w:val="15"/>
                <w:lang w:val="en-US" w:eastAsia="zh-CN"/>
              </w:rPr>
              <w:fldChar w:fldCharType="separate"/>
            </w:r>
            <w:r>
              <w:rPr>
                <w:rStyle w:val="9"/>
                <w:rFonts w:hint="eastAsia" w:ascii="微软雅黑" w:hAnsi="微软雅黑" w:eastAsia="微软雅黑" w:cs="微软雅黑"/>
                <w:color w:val="013298"/>
                <w:kern w:val="0"/>
                <w:sz w:val="15"/>
                <w:szCs w:val="15"/>
                <w:lang w:val="en-US" w:eastAsia="zh-CN"/>
              </w:rPr>
              <w:t>36866709@qq.com</w:t>
            </w:r>
            <w:r>
              <w:rPr>
                <w:rFonts w:hint="eastAsia" w:ascii="微软雅黑" w:hAnsi="微软雅黑" w:eastAsia="微软雅黑" w:cs="微软雅黑"/>
                <w:color w:val="013298"/>
                <w:kern w:val="0"/>
                <w:sz w:val="15"/>
                <w:szCs w:val="15"/>
                <w:lang w:val="en-US" w:eastAsia="zh-CN"/>
              </w:rPr>
              <w:fldChar w:fldCharType="end"/>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color w:val="013298"/>
                <w:kern w:val="0"/>
                <w:sz w:val="15"/>
                <w:szCs w:val="15"/>
                <w:lang w:val="en-US" w:eastAsia="zh-CN"/>
              </w:rPr>
              <w:t>18622200029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eastAsia="zh-CN"/>
              </w:rPr>
              <w:t>城市规划与设计</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2000</w:t>
            </w:r>
            <w:r>
              <w:rPr>
                <w:rFonts w:hint="eastAsia"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2004</w:t>
            </w:r>
            <w:r>
              <w:rPr>
                <w:rFonts w:hint="eastAsia" w:ascii="微软雅黑" w:hAnsi="微软雅黑" w:eastAsia="微软雅黑"/>
                <w:color w:val="013298"/>
                <w:kern w:val="0"/>
                <w:sz w:val="15"/>
                <w:szCs w:val="15"/>
              </w:rPr>
              <w:t>年 毕业于</w:t>
            </w:r>
            <w:r>
              <w:rPr>
                <w:rFonts w:hint="eastAsia" w:ascii="微软雅黑" w:hAnsi="微软雅黑" w:eastAsia="微软雅黑"/>
                <w:color w:val="013298"/>
                <w:kern w:val="0"/>
                <w:sz w:val="15"/>
                <w:szCs w:val="15"/>
                <w:lang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eastAsia="zh-CN"/>
              </w:rPr>
              <w:t>艺术设计</w:t>
            </w:r>
            <w:r>
              <w:rPr>
                <w:rFonts w:hint="eastAsia" w:ascii="微软雅黑" w:hAnsi="微软雅黑" w:eastAsia="微软雅黑" w:cs="微软雅黑"/>
                <w:color w:val="013298"/>
                <w:kern w:val="0"/>
                <w:sz w:val="15"/>
                <w:szCs w:val="15"/>
              </w:rPr>
              <w:t>专业，获</w:t>
            </w:r>
            <w:r>
              <w:rPr>
                <w:rFonts w:hint="eastAsia" w:ascii="微软雅黑" w:hAnsi="微软雅黑" w:eastAsia="微软雅黑" w:cs="微软雅黑"/>
                <w:color w:val="013298"/>
                <w:kern w:val="0"/>
                <w:sz w:val="15"/>
                <w:szCs w:val="15"/>
                <w:lang w:eastAsia="zh-CN"/>
              </w:rPr>
              <w:t>学士</w:t>
            </w:r>
            <w:r>
              <w:rPr>
                <w:rFonts w:hint="eastAsia" w:ascii="微软雅黑" w:hAnsi="微软雅黑" w:eastAsia="微软雅黑" w:cs="微软雅黑"/>
                <w:color w:val="013298"/>
                <w:kern w:val="0"/>
                <w:sz w:val="15"/>
                <w:szCs w:val="15"/>
              </w:rPr>
              <w:t>学位</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2005</w:t>
            </w:r>
            <w:r>
              <w:rPr>
                <w:rFonts w:hint="eastAsia"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2007</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eastAsia="zh-CN"/>
              </w:rPr>
              <w:t>设计艺术学</w:t>
            </w:r>
            <w:r>
              <w:rPr>
                <w:rFonts w:hint="eastAsia" w:ascii="微软雅黑" w:hAnsi="微软雅黑" w:eastAsia="微软雅黑" w:cs="微软雅黑"/>
                <w:color w:val="013298"/>
                <w:kern w:val="0"/>
                <w:sz w:val="15"/>
                <w:szCs w:val="15"/>
              </w:rPr>
              <w:t>专业，获</w:t>
            </w:r>
            <w:r>
              <w:rPr>
                <w:rFonts w:hint="eastAsia" w:ascii="微软雅黑" w:hAnsi="微软雅黑" w:eastAsia="微软雅黑" w:cs="微软雅黑"/>
                <w:color w:val="013298"/>
                <w:kern w:val="0"/>
                <w:sz w:val="15"/>
                <w:szCs w:val="15"/>
                <w:lang w:eastAsia="zh-CN"/>
              </w:rPr>
              <w:t>硕士</w:t>
            </w:r>
            <w:r>
              <w:rPr>
                <w:rFonts w:hint="eastAsia" w:ascii="微软雅黑" w:hAnsi="微软雅黑" w:eastAsia="微软雅黑" w:cs="微软雅黑"/>
                <w:color w:val="013298"/>
                <w:kern w:val="0"/>
                <w:sz w:val="15"/>
                <w:szCs w:val="15"/>
              </w:rPr>
              <w:t>学位</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2007</w:t>
            </w:r>
            <w:r>
              <w:rPr>
                <w:rFonts w:hint="eastAsia"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2013</w:t>
            </w:r>
            <w:r>
              <w:rPr>
                <w:rFonts w:hint="eastAsia" w:ascii="微软雅黑" w:hAnsi="微软雅黑" w:eastAsia="微软雅黑"/>
                <w:color w:val="013298"/>
                <w:kern w:val="0"/>
                <w:sz w:val="15"/>
                <w:szCs w:val="15"/>
              </w:rPr>
              <w:t>年 毕业于</w:t>
            </w:r>
            <w:r>
              <w:rPr>
                <w:rFonts w:hint="eastAsia" w:ascii="微软雅黑" w:hAnsi="微软雅黑" w:eastAsia="微软雅黑" w:cs="微软雅黑"/>
                <w:color w:val="013298"/>
                <w:kern w:val="0"/>
                <w:sz w:val="15"/>
                <w:szCs w:val="15"/>
                <w:lang w:eastAsia="zh-CN"/>
              </w:rPr>
              <w:t>天津</w:t>
            </w:r>
            <w:r>
              <w:rPr>
                <w:rFonts w:hint="eastAsia" w:ascii="微软雅黑" w:hAnsi="微软雅黑" w:eastAsia="微软雅黑" w:cs="微软雅黑"/>
                <w:color w:val="013298"/>
                <w:kern w:val="0"/>
                <w:sz w:val="15"/>
                <w:szCs w:val="15"/>
              </w:rPr>
              <w:t>大学</w:t>
            </w:r>
            <w:r>
              <w:rPr>
                <w:rFonts w:hint="eastAsia" w:ascii="微软雅黑" w:hAnsi="微软雅黑" w:eastAsia="微软雅黑" w:cs="微软雅黑"/>
                <w:color w:val="013298"/>
                <w:kern w:val="0"/>
                <w:sz w:val="15"/>
                <w:szCs w:val="15"/>
                <w:lang w:eastAsia="zh-CN"/>
              </w:rPr>
              <w:t>城市规划</w:t>
            </w:r>
            <w:r>
              <w:rPr>
                <w:rFonts w:hint="eastAsia" w:ascii="微软雅黑" w:hAnsi="微软雅黑" w:eastAsia="微软雅黑" w:cs="微软雅黑"/>
                <w:color w:val="013298"/>
                <w:kern w:val="0"/>
                <w:sz w:val="15"/>
                <w:szCs w:val="15"/>
              </w:rPr>
              <w:t>专业，获</w:t>
            </w:r>
            <w:r>
              <w:rPr>
                <w:rFonts w:hint="eastAsia" w:ascii="微软雅黑" w:hAnsi="微软雅黑" w:eastAsia="微软雅黑" w:cs="微软雅黑"/>
                <w:color w:val="013298"/>
                <w:kern w:val="0"/>
                <w:sz w:val="15"/>
                <w:szCs w:val="15"/>
                <w:lang w:eastAsia="zh-CN"/>
              </w:rPr>
              <w:t>博士</w:t>
            </w:r>
            <w:r>
              <w:rPr>
                <w:rFonts w:hint="eastAsia" w:ascii="微软雅黑" w:hAnsi="微软雅黑" w:eastAsia="微软雅黑" w:cs="微软雅黑"/>
                <w:color w:val="013298"/>
                <w:kern w:val="0"/>
                <w:sz w:val="15"/>
                <w:szCs w:val="15"/>
              </w:rPr>
              <w:t>学位</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【国内经历】</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2014年全国建筑设计教学研习班，2014</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传统建筑彩画艺术传承与创新人才培养，2018</w:t>
            </w:r>
          </w:p>
          <w:p>
            <w:pPr>
              <w:widowControl/>
              <w:ind w:firstLine="288"/>
              <w:jc w:val="left"/>
              <w:rPr>
                <w:rFonts w:ascii="微软雅黑" w:hAnsi="微软雅黑" w:eastAsia="微软雅黑" w:cs="微软雅黑"/>
                <w:color w:val="013298"/>
                <w:kern w:val="0"/>
                <w:sz w:val="15"/>
                <w:szCs w:val="15"/>
              </w:rPr>
            </w:pP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【国外经历】</w:t>
            </w:r>
          </w:p>
          <w:p>
            <w:pPr>
              <w:widowControl/>
              <w:ind w:firstLine="288"/>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无</w:t>
            </w:r>
          </w:p>
          <w:p>
            <w:pPr>
              <w:widowControl/>
              <w:jc w:val="left"/>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eastAsia="zh-CN"/>
              </w:rPr>
              <w:t>设计基础</w:t>
            </w:r>
            <w:r>
              <w:rPr>
                <w:rFonts w:hint="eastAsia" w:ascii="微软雅黑" w:hAnsi="微软雅黑" w:eastAsia="微软雅黑" w:cs="微软雅黑"/>
                <w:color w:val="013298"/>
                <w:kern w:val="0"/>
                <w:sz w:val="15"/>
                <w:szCs w:val="15"/>
                <w:lang w:val="en-US" w:eastAsia="zh-CN"/>
              </w:rPr>
              <w:t>1、设计基础2、城市景观设计概论</w:t>
            </w:r>
          </w:p>
          <w:p>
            <w:pPr>
              <w:widowControl/>
              <w:ind w:firstLine="288"/>
              <w:jc w:val="left"/>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无</w:t>
            </w:r>
          </w:p>
          <w:p>
            <w:pPr>
              <w:widowControl/>
              <w:ind w:firstLine="288"/>
              <w:jc w:val="left"/>
              <w:rPr>
                <w:rFonts w:ascii="微软雅黑" w:hAnsi="微软雅黑" w:eastAsia="微软雅黑" w:cs="微软雅黑"/>
                <w:color w:val="FF0000"/>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before="78" w:beforeLines="25"/>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2018京津冀高校建筑建造大赛优秀指导教师</w:t>
            </w:r>
          </w:p>
          <w:p>
            <w:pPr>
              <w:widowControl/>
              <w:spacing w:before="78" w:beforeLines="25"/>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第五届全国高等学校建筑与环境设计专业学生美术作品大赛优秀指导教师</w:t>
            </w:r>
          </w:p>
          <w:p>
            <w:pPr>
              <w:widowControl/>
              <w:ind w:firstLine="288"/>
              <w:jc w:val="left"/>
              <w:rPr>
                <w:rFonts w:ascii="微软雅黑" w:hAnsi="微软雅黑" w:eastAsia="微软雅黑" w:cs="微软雅黑"/>
                <w:color w:val="013298"/>
                <w:kern w:val="0"/>
                <w:sz w:val="15"/>
                <w:szCs w:val="15"/>
              </w:rPr>
            </w:pPr>
          </w:p>
          <w:p>
            <w:pPr>
              <w:widowControl/>
              <w:ind w:firstLine="288"/>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      </w:t>
            </w:r>
          </w:p>
          <w:p>
            <w:pPr>
              <w:widowControl/>
              <w:ind w:left="450" w:hanging="450" w:hangingChars="300"/>
              <w:jc w:val="left"/>
              <w:rPr>
                <w:rFonts w:ascii="微软雅黑" w:hAnsi="微软雅黑" w:eastAsia="微软雅黑" w:cs="微软雅黑"/>
                <w:color w:val="013298"/>
                <w:kern w:val="0"/>
                <w:sz w:val="15"/>
                <w:szCs w:val="15"/>
              </w:rPr>
            </w:pP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ind w:left="447" w:leftChars="213"/>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lang w:eastAsia="zh-CN"/>
              </w:rPr>
              <w:t>大运河沿线天津传统村镇保护及活力复兴研究，主持</w:t>
            </w:r>
          </w:p>
          <w:p>
            <w:pPr>
              <w:widowControl/>
              <w:ind w:left="447" w:leftChars="213"/>
              <w:jc w:val="left"/>
              <w:rPr>
                <w:rFonts w:ascii="微软雅黑" w:hAnsi="微软雅黑" w:eastAsia="微软雅黑" w:cs="微软雅黑"/>
                <w:color w:val="013298"/>
                <w:kern w:val="0"/>
                <w:sz w:val="15"/>
                <w:szCs w:val="15"/>
              </w:rPr>
            </w:pPr>
          </w:p>
          <w:p>
            <w:pPr>
              <w:widowControl/>
              <w:ind w:left="447" w:leftChars="213"/>
              <w:jc w:val="left"/>
              <w:rPr>
                <w:rFonts w:ascii="微软雅黑" w:hAnsi="微软雅黑" w:eastAsia="微软雅黑" w:cs="微软雅黑"/>
                <w:color w:val="013298"/>
                <w:kern w:val="0"/>
                <w:sz w:val="15"/>
                <w:szCs w:val="15"/>
              </w:rPr>
            </w:pPr>
          </w:p>
          <w:p>
            <w:pPr>
              <w:widowControl/>
              <w:ind w:left="447" w:leftChars="213"/>
              <w:jc w:val="left"/>
              <w:rPr>
                <w:rFonts w:ascii="微软雅黑" w:hAnsi="微软雅黑" w:eastAsia="微软雅黑" w:cs="微软雅黑"/>
                <w:color w:val="013298"/>
                <w:kern w:val="0"/>
                <w:sz w:val="15"/>
                <w:szCs w:val="15"/>
              </w:rPr>
            </w:pPr>
          </w:p>
        </w:tc>
      </w:tr>
      <w:tr>
        <w:tblPrEx>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r>
              <w:rPr>
                <w:rFonts w:hint="eastAsia" w:ascii="微软雅黑" w:hAnsi="微软雅黑" w:eastAsia="微软雅黑" w:cs="微软雅黑"/>
                <w:color w:val="013298"/>
                <w:kern w:val="0"/>
                <w:sz w:val="15"/>
                <w:szCs w:val="15"/>
              </w:rPr>
              <w:br w:type="textWrapping"/>
            </w: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eastAsia="zh-CN"/>
              </w:rPr>
              <w:t>《大运河沿线天津传统村镇保护及活力复兴》</w:t>
            </w:r>
          </w:p>
          <w:p>
            <w:pPr>
              <w:widowControl/>
              <w:ind w:firstLine="300"/>
              <w:jc w:val="left"/>
              <w:rPr>
                <w:rFonts w:ascii="微软雅黑" w:hAnsi="微软雅黑" w:eastAsia="微软雅黑" w:cs="微软雅黑"/>
                <w:color w:val="013298"/>
                <w:kern w:val="0"/>
                <w:sz w:val="15"/>
                <w:szCs w:val="15"/>
              </w:rPr>
            </w:pPr>
          </w:p>
          <w:p>
            <w:pPr>
              <w:widowControl/>
              <w:adjustRightInd w:val="0"/>
              <w:snapToGrid w:val="0"/>
              <w:spacing w:line="200" w:lineRule="exact"/>
              <w:jc w:val="left"/>
              <w:rPr>
                <w:rFonts w:ascii="微软雅黑" w:hAnsi="微软雅黑" w:eastAsia="微软雅黑" w:cs="微软雅黑"/>
                <w:color w:val="013298"/>
                <w:kern w:val="0"/>
                <w:sz w:val="15"/>
                <w:szCs w:val="15"/>
              </w:rPr>
            </w:pPr>
          </w:p>
          <w:p>
            <w:pPr>
              <w:widowControl/>
              <w:adjustRightInd w:val="0"/>
              <w:snapToGrid w:val="0"/>
              <w:spacing w:line="200" w:lineRule="exact"/>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X</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余篇，主要包括：</w:t>
            </w:r>
          </w:p>
          <w:p>
            <w:pPr>
              <w:widowControl/>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　　</w:t>
            </w:r>
          </w:p>
          <w:p>
            <w:pPr>
              <w:widowControl/>
              <w:ind w:firstLine="300"/>
              <w:jc w:val="left"/>
              <w:rPr>
                <w:rFonts w:ascii="微软雅黑" w:hAnsi="微软雅黑" w:eastAsia="微软雅黑" w:cs="微软雅黑"/>
                <w:color w:val="013298"/>
                <w:kern w:val="0"/>
                <w:sz w:val="15"/>
                <w:szCs w:val="15"/>
              </w:rPr>
            </w:pPr>
          </w:p>
          <w:p>
            <w:pPr>
              <w:widowControl/>
              <w:ind w:firstLine="300"/>
              <w:jc w:val="left"/>
              <w:rPr>
                <w:rFonts w:ascii="微软雅黑" w:hAnsi="微软雅黑" w:eastAsia="微软雅黑" w:cs="微软雅黑"/>
                <w:color w:val="013298"/>
                <w:kern w:val="0"/>
                <w:sz w:val="15"/>
                <w:szCs w:val="15"/>
              </w:rPr>
            </w:pPr>
          </w:p>
        </w:tc>
      </w:tr>
    </w:tbl>
    <w:p>
      <w:pPr>
        <w:rPr>
          <w:rFonts w:hint="eastAsia"/>
        </w:rPr>
      </w:pPr>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OTgxMTNjOTQxMTViZDkyZjZjMWJjMzU1MmEwZWQifQ=="/>
  </w:docVars>
  <w:rsids>
    <w:rsidRoot w:val="1474690E"/>
    <w:rsid w:val="000057A9"/>
    <w:rsid w:val="0004427E"/>
    <w:rsid w:val="0016090C"/>
    <w:rsid w:val="001C7E3E"/>
    <w:rsid w:val="001F295B"/>
    <w:rsid w:val="00236398"/>
    <w:rsid w:val="002436C1"/>
    <w:rsid w:val="00262D44"/>
    <w:rsid w:val="002F2E2E"/>
    <w:rsid w:val="00324940"/>
    <w:rsid w:val="0035026F"/>
    <w:rsid w:val="003D1F5D"/>
    <w:rsid w:val="005C6C7D"/>
    <w:rsid w:val="006226D7"/>
    <w:rsid w:val="00634A25"/>
    <w:rsid w:val="006B68C1"/>
    <w:rsid w:val="007B0AE8"/>
    <w:rsid w:val="007B7885"/>
    <w:rsid w:val="008C6531"/>
    <w:rsid w:val="008F0791"/>
    <w:rsid w:val="00954697"/>
    <w:rsid w:val="009A4937"/>
    <w:rsid w:val="00AC55DE"/>
    <w:rsid w:val="00AF6AB1"/>
    <w:rsid w:val="00B23BBA"/>
    <w:rsid w:val="00B45D2A"/>
    <w:rsid w:val="00DA2BDA"/>
    <w:rsid w:val="00DD6CA0"/>
    <w:rsid w:val="00E04D0E"/>
    <w:rsid w:val="00E34AD8"/>
    <w:rsid w:val="00E842D1"/>
    <w:rsid w:val="00EE2E06"/>
    <w:rsid w:val="00FE2C26"/>
    <w:rsid w:val="00FF0876"/>
    <w:rsid w:val="03147E79"/>
    <w:rsid w:val="1474690E"/>
    <w:rsid w:val="1FC53349"/>
    <w:rsid w:val="2BD65BC9"/>
    <w:rsid w:val="2C122335"/>
    <w:rsid w:val="2CF0511B"/>
    <w:rsid w:val="3A063DF1"/>
    <w:rsid w:val="41064FF8"/>
    <w:rsid w:val="48715C1C"/>
    <w:rsid w:val="524D6099"/>
    <w:rsid w:val="57F71B0A"/>
    <w:rsid w:val="6DB85E94"/>
    <w:rsid w:val="6E281B4B"/>
    <w:rsid w:val="6FB37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xtz.kuaimaxt.cn</Company>
  <Pages>2</Pages>
  <Words>433</Words>
  <Characters>496</Characters>
  <Lines>3</Lines>
  <Paragraphs>1</Paragraphs>
  <TotalTime>1</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2023-06-14T02:59:00Z</dcterms:created>
  <dc:creator>lenovo</dc:creator>
  <cp:lastModifiedBy>冰咖啡</cp:lastModifiedBy>
  <dcterms:modified xsi:type="dcterms:W3CDTF">2023-06-25T05:52:28Z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9E3DD89EFD794389B3713243643FCFA5_12</vt:lpwstr>
  </property>
</Properties>
</file>