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954B8" w14:textId="77777777" w:rsidR="000A45BD" w:rsidRDefault="00000000">
      <w:pPr>
        <w:widowControl/>
        <w:adjustRightInd w:val="0"/>
        <w:snapToGrid w:val="0"/>
        <w:jc w:val="center"/>
        <w:rPr>
          <w:rFonts w:ascii="微软雅黑" w:eastAsia="微软雅黑" w:hAnsi="微软雅黑" w:cs="微软雅黑"/>
          <w:color w:val="013298"/>
          <w:kern w:val="0"/>
          <w:szCs w:val="21"/>
        </w:rPr>
      </w:pPr>
      <w:r>
        <w:rPr>
          <w:rFonts w:ascii="微软雅黑" w:eastAsia="微软雅黑" w:hAnsi="微软雅黑" w:cs="微软雅黑" w:hint="eastAsia"/>
          <w:color w:val="013298"/>
          <w:kern w:val="0"/>
          <w:szCs w:val="21"/>
        </w:rPr>
        <w:t>硕士研究生指导教师简介</w:t>
      </w:r>
    </w:p>
    <w:tbl>
      <w:tblPr>
        <w:tblW w:w="8825" w:type="dxa"/>
        <w:jc w:val="center"/>
        <w:tblCellSpacing w:w="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897"/>
        <w:gridCol w:w="5191"/>
        <w:gridCol w:w="1737"/>
      </w:tblGrid>
      <w:tr w:rsidR="000A45BD" w14:paraId="70E4BE7B" w14:textId="77777777">
        <w:trPr>
          <w:tblCellSpacing w:w="0" w:type="dxa"/>
          <w:jc w:val="center"/>
        </w:trPr>
        <w:tc>
          <w:tcPr>
            <w:tcW w:w="1897" w:type="dxa"/>
            <w:tcBorders>
              <w:top w:val="single" w:sz="12" w:space="0" w:color="0033CC"/>
              <w:tl2br w:val="nil"/>
              <w:tr2bl w:val="nil"/>
            </w:tcBorders>
            <w:shd w:val="clear" w:color="auto" w:fill="FFFFFF"/>
            <w:vAlign w:val="center"/>
          </w:tcPr>
          <w:p w14:paraId="66B3E79D" w14:textId="77777777" w:rsidR="000A45BD"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姓名（中文/汉语拼音）</w:t>
            </w:r>
          </w:p>
        </w:tc>
        <w:tc>
          <w:tcPr>
            <w:tcW w:w="5191" w:type="dxa"/>
            <w:tcBorders>
              <w:top w:val="single" w:sz="12" w:space="0" w:color="0033CC"/>
              <w:tl2br w:val="nil"/>
              <w:tr2bl w:val="nil"/>
            </w:tcBorders>
            <w:shd w:val="clear" w:color="auto" w:fill="FFFFFF"/>
            <w:vAlign w:val="center"/>
          </w:tcPr>
          <w:p w14:paraId="1EC96AE6" w14:textId="77777777" w:rsidR="000A45BD" w:rsidRDefault="00000000">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刘辉（LiuHui）</w:t>
            </w:r>
          </w:p>
        </w:tc>
        <w:tc>
          <w:tcPr>
            <w:tcW w:w="1737" w:type="dxa"/>
            <w:vMerge w:val="restart"/>
            <w:tcBorders>
              <w:top w:val="single" w:sz="12" w:space="0" w:color="0033CC"/>
              <w:tl2br w:val="nil"/>
              <w:tr2bl w:val="nil"/>
            </w:tcBorders>
            <w:shd w:val="clear" w:color="auto" w:fill="FFFFFF"/>
            <w:vAlign w:val="center"/>
          </w:tcPr>
          <w:p w14:paraId="3016AC82" w14:textId="77777777" w:rsidR="000A45BD" w:rsidRDefault="00000000">
            <w:pPr>
              <w:adjustRightInd w:val="0"/>
              <w:snapToGrid w:val="0"/>
              <w:rPr>
                <w:rFonts w:ascii="微软雅黑" w:eastAsia="微软雅黑" w:hAnsi="微软雅黑" w:cs="微软雅黑"/>
                <w:color w:val="013298"/>
                <w:sz w:val="15"/>
                <w:szCs w:val="15"/>
              </w:rPr>
            </w:pPr>
            <w:r>
              <w:rPr>
                <w:rFonts w:ascii="微软雅黑" w:eastAsia="微软雅黑" w:hAnsi="微软雅黑" w:cs="微软雅黑" w:hint="eastAsia"/>
                <w:noProof/>
                <w:color w:val="013298"/>
                <w:sz w:val="15"/>
                <w:szCs w:val="15"/>
              </w:rPr>
              <w:drawing>
                <wp:inline distT="0" distB="0" distL="114300" distR="114300" wp14:anchorId="64D2BC10" wp14:editId="03858D14">
                  <wp:extent cx="1031875" cy="1443355"/>
                  <wp:effectExtent l="0" t="0" r="9525" b="4445"/>
                  <wp:docPr id="1" name="图片 1" descr="微信图片_20230616193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616193849"/>
                          <pic:cNvPicPr>
                            <a:picLocks noChangeAspect="1"/>
                          </pic:cNvPicPr>
                        </pic:nvPicPr>
                        <pic:blipFill>
                          <a:blip r:embed="rId6"/>
                          <a:stretch>
                            <a:fillRect/>
                          </a:stretch>
                        </pic:blipFill>
                        <pic:spPr>
                          <a:xfrm>
                            <a:off x="0" y="0"/>
                            <a:ext cx="1031875" cy="1443355"/>
                          </a:xfrm>
                          <a:prstGeom prst="rect">
                            <a:avLst/>
                          </a:prstGeom>
                        </pic:spPr>
                      </pic:pic>
                    </a:graphicData>
                  </a:graphic>
                </wp:inline>
              </w:drawing>
            </w:r>
          </w:p>
        </w:tc>
      </w:tr>
      <w:tr w:rsidR="000A45BD" w14:paraId="0E9D04DA" w14:textId="77777777">
        <w:trPr>
          <w:tblCellSpacing w:w="0" w:type="dxa"/>
          <w:jc w:val="center"/>
        </w:trPr>
        <w:tc>
          <w:tcPr>
            <w:tcW w:w="1897" w:type="dxa"/>
            <w:tcBorders>
              <w:tl2br w:val="nil"/>
              <w:tr2bl w:val="nil"/>
            </w:tcBorders>
            <w:shd w:val="clear" w:color="auto" w:fill="FFFFFF"/>
            <w:vAlign w:val="center"/>
          </w:tcPr>
          <w:p w14:paraId="126C6AEC" w14:textId="77777777" w:rsidR="000A45BD"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职称</w:t>
            </w:r>
          </w:p>
        </w:tc>
        <w:tc>
          <w:tcPr>
            <w:tcW w:w="5191" w:type="dxa"/>
            <w:tcBorders>
              <w:tl2br w:val="nil"/>
              <w:tr2bl w:val="nil"/>
            </w:tcBorders>
            <w:shd w:val="clear" w:color="auto" w:fill="FFFFFF"/>
            <w:vAlign w:val="center"/>
          </w:tcPr>
          <w:p w14:paraId="644EAB7C" w14:textId="77777777" w:rsidR="000A45BD" w:rsidRDefault="00000000">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教授</w:t>
            </w:r>
          </w:p>
        </w:tc>
        <w:tc>
          <w:tcPr>
            <w:tcW w:w="1737" w:type="dxa"/>
            <w:vMerge/>
            <w:tcBorders>
              <w:tl2br w:val="nil"/>
              <w:tr2bl w:val="nil"/>
            </w:tcBorders>
            <w:shd w:val="clear" w:color="auto" w:fill="FFFFFF"/>
            <w:vAlign w:val="center"/>
          </w:tcPr>
          <w:p w14:paraId="3915A663" w14:textId="77777777" w:rsidR="000A45BD" w:rsidRDefault="000A45BD">
            <w:pPr>
              <w:adjustRightInd w:val="0"/>
              <w:snapToGrid w:val="0"/>
              <w:jc w:val="center"/>
              <w:rPr>
                <w:rFonts w:ascii="微软雅黑" w:eastAsia="微软雅黑" w:hAnsi="微软雅黑" w:cs="微软雅黑"/>
                <w:color w:val="013298"/>
                <w:sz w:val="15"/>
                <w:szCs w:val="15"/>
              </w:rPr>
            </w:pPr>
          </w:p>
        </w:tc>
      </w:tr>
      <w:tr w:rsidR="000A45BD" w14:paraId="186C7A91" w14:textId="77777777">
        <w:trPr>
          <w:tblCellSpacing w:w="0" w:type="dxa"/>
          <w:jc w:val="center"/>
        </w:trPr>
        <w:tc>
          <w:tcPr>
            <w:tcW w:w="1897" w:type="dxa"/>
            <w:tcBorders>
              <w:tl2br w:val="nil"/>
              <w:tr2bl w:val="nil"/>
            </w:tcBorders>
            <w:shd w:val="clear" w:color="auto" w:fill="FFFFFF"/>
            <w:vAlign w:val="center"/>
          </w:tcPr>
          <w:p w14:paraId="38CFCD5A" w14:textId="77777777" w:rsidR="000A45BD" w:rsidRDefault="00000000">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年龄</w:t>
            </w:r>
          </w:p>
        </w:tc>
        <w:tc>
          <w:tcPr>
            <w:tcW w:w="5191" w:type="dxa"/>
            <w:tcBorders>
              <w:tl2br w:val="nil"/>
              <w:tr2bl w:val="nil"/>
            </w:tcBorders>
            <w:shd w:val="clear" w:color="auto" w:fill="FFFFFF"/>
            <w:vAlign w:val="center"/>
          </w:tcPr>
          <w:p w14:paraId="1705CB57" w14:textId="77777777" w:rsidR="000A45BD" w:rsidRDefault="00000000">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52</w:t>
            </w:r>
          </w:p>
        </w:tc>
        <w:tc>
          <w:tcPr>
            <w:tcW w:w="1737" w:type="dxa"/>
            <w:vMerge/>
            <w:tcBorders>
              <w:tl2br w:val="nil"/>
              <w:tr2bl w:val="nil"/>
            </w:tcBorders>
            <w:shd w:val="clear" w:color="auto" w:fill="FFFFFF"/>
            <w:vAlign w:val="center"/>
          </w:tcPr>
          <w:p w14:paraId="545693AF" w14:textId="77777777" w:rsidR="000A45BD" w:rsidRDefault="000A45BD">
            <w:pPr>
              <w:adjustRightInd w:val="0"/>
              <w:snapToGrid w:val="0"/>
              <w:jc w:val="center"/>
              <w:rPr>
                <w:rFonts w:ascii="微软雅黑" w:eastAsia="微软雅黑" w:hAnsi="微软雅黑" w:cs="微软雅黑"/>
                <w:color w:val="013298"/>
                <w:sz w:val="15"/>
                <w:szCs w:val="15"/>
              </w:rPr>
            </w:pPr>
          </w:p>
        </w:tc>
      </w:tr>
      <w:tr w:rsidR="000A45BD" w14:paraId="35A693FA" w14:textId="77777777">
        <w:trPr>
          <w:trHeight w:val="90"/>
          <w:tblCellSpacing w:w="0" w:type="dxa"/>
          <w:jc w:val="center"/>
        </w:trPr>
        <w:tc>
          <w:tcPr>
            <w:tcW w:w="1897" w:type="dxa"/>
            <w:tcBorders>
              <w:tl2br w:val="nil"/>
              <w:tr2bl w:val="nil"/>
            </w:tcBorders>
            <w:shd w:val="clear" w:color="auto" w:fill="FFFFFF"/>
            <w:vAlign w:val="center"/>
          </w:tcPr>
          <w:p w14:paraId="14A6C5ED" w14:textId="77777777" w:rsidR="000A45BD"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所在学院（系、所）</w:t>
            </w:r>
          </w:p>
        </w:tc>
        <w:tc>
          <w:tcPr>
            <w:tcW w:w="5191" w:type="dxa"/>
            <w:tcBorders>
              <w:tl2br w:val="nil"/>
              <w:tr2bl w:val="nil"/>
            </w:tcBorders>
            <w:shd w:val="clear" w:color="auto" w:fill="FFFFFF"/>
            <w:vAlign w:val="center"/>
          </w:tcPr>
          <w:p w14:paraId="5D03BFE1" w14:textId="77777777" w:rsidR="000A45BD" w:rsidRDefault="00000000">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建筑学院建筑系</w:t>
            </w:r>
          </w:p>
        </w:tc>
        <w:tc>
          <w:tcPr>
            <w:tcW w:w="1737" w:type="dxa"/>
            <w:vMerge/>
            <w:tcBorders>
              <w:tl2br w:val="nil"/>
              <w:tr2bl w:val="nil"/>
            </w:tcBorders>
            <w:shd w:val="clear" w:color="auto" w:fill="FFFFFF"/>
            <w:vAlign w:val="center"/>
          </w:tcPr>
          <w:p w14:paraId="73E51013" w14:textId="77777777" w:rsidR="000A45BD" w:rsidRDefault="000A45BD">
            <w:pPr>
              <w:adjustRightInd w:val="0"/>
              <w:snapToGrid w:val="0"/>
              <w:jc w:val="center"/>
              <w:rPr>
                <w:rFonts w:ascii="微软雅黑" w:eastAsia="微软雅黑" w:hAnsi="微软雅黑" w:cs="微软雅黑"/>
                <w:color w:val="013298"/>
                <w:sz w:val="15"/>
                <w:szCs w:val="15"/>
              </w:rPr>
            </w:pPr>
          </w:p>
        </w:tc>
      </w:tr>
      <w:tr w:rsidR="000A45BD" w14:paraId="6A6D4CE2" w14:textId="77777777">
        <w:trPr>
          <w:tblCellSpacing w:w="0" w:type="dxa"/>
          <w:jc w:val="center"/>
        </w:trPr>
        <w:tc>
          <w:tcPr>
            <w:tcW w:w="1897" w:type="dxa"/>
            <w:tcBorders>
              <w:tl2br w:val="nil"/>
              <w:tr2bl w:val="nil"/>
            </w:tcBorders>
            <w:shd w:val="clear" w:color="auto" w:fill="FFFFFF"/>
            <w:vAlign w:val="center"/>
          </w:tcPr>
          <w:p w14:paraId="5287A706" w14:textId="77777777" w:rsidR="000A45BD"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通讯地址</w:t>
            </w:r>
          </w:p>
        </w:tc>
        <w:tc>
          <w:tcPr>
            <w:tcW w:w="5191" w:type="dxa"/>
            <w:tcBorders>
              <w:tl2br w:val="nil"/>
              <w:tr2bl w:val="nil"/>
            </w:tcBorders>
            <w:shd w:val="clear" w:color="auto" w:fill="FFFFFF"/>
            <w:vAlign w:val="center"/>
          </w:tcPr>
          <w:p w14:paraId="391F7CC7" w14:textId="77777777" w:rsidR="000A45BD" w:rsidRDefault="00000000">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天津市西青区津静路26号天津城建大学建筑学院（300384）</w:t>
            </w:r>
          </w:p>
        </w:tc>
        <w:tc>
          <w:tcPr>
            <w:tcW w:w="1737" w:type="dxa"/>
            <w:vMerge/>
            <w:tcBorders>
              <w:tl2br w:val="nil"/>
              <w:tr2bl w:val="nil"/>
            </w:tcBorders>
            <w:shd w:val="clear" w:color="auto" w:fill="FFFFFF"/>
            <w:vAlign w:val="center"/>
          </w:tcPr>
          <w:p w14:paraId="0802B1D7" w14:textId="77777777" w:rsidR="000A45BD" w:rsidRDefault="000A45BD">
            <w:pPr>
              <w:adjustRightInd w:val="0"/>
              <w:snapToGrid w:val="0"/>
              <w:jc w:val="center"/>
              <w:rPr>
                <w:rFonts w:ascii="微软雅黑" w:eastAsia="微软雅黑" w:hAnsi="微软雅黑" w:cs="微软雅黑"/>
                <w:color w:val="013298"/>
                <w:sz w:val="15"/>
                <w:szCs w:val="15"/>
              </w:rPr>
            </w:pPr>
          </w:p>
        </w:tc>
      </w:tr>
      <w:tr w:rsidR="000A45BD" w14:paraId="4EA77057" w14:textId="77777777">
        <w:trPr>
          <w:trHeight w:val="90"/>
          <w:tblCellSpacing w:w="0" w:type="dxa"/>
          <w:jc w:val="center"/>
        </w:trPr>
        <w:tc>
          <w:tcPr>
            <w:tcW w:w="1897" w:type="dxa"/>
            <w:tcBorders>
              <w:tl2br w:val="nil"/>
              <w:tr2bl w:val="nil"/>
            </w:tcBorders>
            <w:shd w:val="clear" w:color="auto" w:fill="FFFFFF"/>
            <w:vAlign w:val="center"/>
          </w:tcPr>
          <w:p w14:paraId="7E2B7AC0" w14:textId="77777777" w:rsidR="000A45BD"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电子信箱</w:t>
            </w:r>
          </w:p>
        </w:tc>
        <w:tc>
          <w:tcPr>
            <w:tcW w:w="5191" w:type="dxa"/>
            <w:tcBorders>
              <w:tl2br w:val="nil"/>
              <w:tr2bl w:val="nil"/>
            </w:tcBorders>
            <w:shd w:val="clear" w:color="auto" w:fill="FFFFFF"/>
            <w:vAlign w:val="center"/>
          </w:tcPr>
          <w:p w14:paraId="6511133B" w14:textId="77777777" w:rsidR="000A45BD" w:rsidRDefault="00000000">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1289442313@qq.com</w:t>
            </w:r>
          </w:p>
        </w:tc>
        <w:tc>
          <w:tcPr>
            <w:tcW w:w="1737" w:type="dxa"/>
            <w:vMerge/>
            <w:tcBorders>
              <w:tl2br w:val="nil"/>
              <w:tr2bl w:val="nil"/>
            </w:tcBorders>
            <w:shd w:val="clear" w:color="auto" w:fill="FFFFFF"/>
            <w:vAlign w:val="center"/>
          </w:tcPr>
          <w:p w14:paraId="5B1BA575" w14:textId="77777777" w:rsidR="000A45BD" w:rsidRDefault="000A45BD">
            <w:pPr>
              <w:adjustRightInd w:val="0"/>
              <w:snapToGrid w:val="0"/>
              <w:jc w:val="center"/>
              <w:rPr>
                <w:rFonts w:ascii="微软雅黑" w:eastAsia="微软雅黑" w:hAnsi="微软雅黑" w:cs="微软雅黑"/>
                <w:color w:val="013298"/>
                <w:sz w:val="15"/>
                <w:szCs w:val="15"/>
              </w:rPr>
            </w:pPr>
          </w:p>
        </w:tc>
      </w:tr>
      <w:tr w:rsidR="000A45BD" w14:paraId="059D5559" w14:textId="77777777">
        <w:trPr>
          <w:trHeight w:val="90"/>
          <w:tblCellSpacing w:w="0" w:type="dxa"/>
          <w:jc w:val="center"/>
        </w:trPr>
        <w:tc>
          <w:tcPr>
            <w:tcW w:w="1897" w:type="dxa"/>
            <w:tcBorders>
              <w:tl2br w:val="nil"/>
              <w:tr2bl w:val="nil"/>
            </w:tcBorders>
            <w:shd w:val="clear" w:color="auto" w:fill="FFFFFF"/>
            <w:vAlign w:val="center"/>
          </w:tcPr>
          <w:p w14:paraId="088D9698" w14:textId="77777777" w:rsidR="000A45BD"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联系方式</w:t>
            </w:r>
          </w:p>
        </w:tc>
        <w:tc>
          <w:tcPr>
            <w:tcW w:w="5191" w:type="dxa"/>
            <w:tcBorders>
              <w:tl2br w:val="nil"/>
              <w:tr2bl w:val="nil"/>
            </w:tcBorders>
            <w:shd w:val="clear" w:color="auto" w:fill="FFFFFF"/>
            <w:vAlign w:val="center"/>
          </w:tcPr>
          <w:p w14:paraId="3AD708A8" w14:textId="77777777" w:rsidR="000A45BD" w:rsidRDefault="00000000">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+86-18622632486</w:t>
            </w:r>
          </w:p>
        </w:tc>
        <w:tc>
          <w:tcPr>
            <w:tcW w:w="1737" w:type="dxa"/>
            <w:vMerge/>
            <w:tcBorders>
              <w:tl2br w:val="nil"/>
              <w:tr2bl w:val="nil"/>
            </w:tcBorders>
            <w:shd w:val="clear" w:color="auto" w:fill="FFFFFF"/>
            <w:vAlign w:val="center"/>
          </w:tcPr>
          <w:p w14:paraId="6673DACA" w14:textId="77777777" w:rsidR="000A45BD" w:rsidRDefault="000A45BD">
            <w:pPr>
              <w:adjustRightInd w:val="0"/>
              <w:snapToGrid w:val="0"/>
              <w:jc w:val="center"/>
              <w:rPr>
                <w:rFonts w:ascii="微软雅黑" w:eastAsia="微软雅黑" w:hAnsi="微软雅黑" w:cs="微软雅黑"/>
                <w:color w:val="013298"/>
                <w:sz w:val="15"/>
                <w:szCs w:val="15"/>
              </w:rPr>
            </w:pPr>
          </w:p>
        </w:tc>
      </w:tr>
      <w:tr w:rsidR="000A45BD" w14:paraId="4AF8279D" w14:textId="77777777">
        <w:trPr>
          <w:trHeight w:val="90"/>
          <w:tblCellSpacing w:w="0" w:type="dxa"/>
          <w:jc w:val="center"/>
        </w:trPr>
        <w:tc>
          <w:tcPr>
            <w:tcW w:w="8825" w:type="dxa"/>
            <w:gridSpan w:val="3"/>
            <w:tcBorders>
              <w:tl2br w:val="nil"/>
              <w:tr2bl w:val="nil"/>
            </w:tcBorders>
            <w:shd w:val="clear" w:color="auto" w:fill="FFFFFF"/>
            <w:vAlign w:val="bottom"/>
          </w:tcPr>
          <w:p w14:paraId="7FDFE243" w14:textId="77777777" w:rsidR="000A45BD" w:rsidRDefault="00000000">
            <w:pPr>
              <w:widowControl/>
              <w:adjustRightInd w:val="0"/>
              <w:snapToGrid w:val="0"/>
              <w:jc w:val="left"/>
              <w:rPr>
                <w:rFonts w:ascii="微软雅黑" w:eastAsia="微软雅黑" w:hAnsi="微软雅黑" w:cs="微软雅黑"/>
                <w:color w:val="013298"/>
                <w:sz w:val="15"/>
                <w:szCs w:val="15"/>
              </w:rPr>
            </w:pPr>
            <w:r>
              <w:rPr>
                <w:rStyle w:val="a9"/>
                <w:rFonts w:ascii="微软雅黑" w:eastAsia="微软雅黑" w:hAnsi="微软雅黑" w:cs="微软雅黑" w:hint="eastAsia"/>
                <w:color w:val="013298"/>
                <w:kern w:val="0"/>
                <w:sz w:val="15"/>
                <w:szCs w:val="15"/>
              </w:rPr>
              <w:t>主要研究方向</w:t>
            </w:r>
          </w:p>
        </w:tc>
      </w:tr>
      <w:tr w:rsidR="000A45BD" w14:paraId="099FD288" w14:textId="77777777">
        <w:trPr>
          <w:trHeight w:val="23"/>
          <w:tblCellSpacing w:w="0" w:type="dxa"/>
          <w:jc w:val="center"/>
        </w:trPr>
        <w:tc>
          <w:tcPr>
            <w:tcW w:w="8825" w:type="dxa"/>
            <w:gridSpan w:val="3"/>
            <w:tcBorders>
              <w:bottom w:val="single" w:sz="12" w:space="0" w:color="0033CC"/>
              <w:tl2br w:val="nil"/>
              <w:tr2bl w:val="nil"/>
            </w:tcBorders>
            <w:shd w:val="clear" w:color="auto" w:fill="FFFFFF"/>
            <w:vAlign w:val="center"/>
          </w:tcPr>
          <w:p w14:paraId="2D1494DE" w14:textId="77777777" w:rsidR="000A45BD" w:rsidRDefault="00000000">
            <w:pPr>
              <w:widowControl/>
              <w:adjustRightInd w:val="0"/>
              <w:snapToGrid w:val="0"/>
              <w:ind w:firstLineChars="200" w:firstLine="380"/>
              <w:jc w:val="left"/>
              <w:rPr>
                <w:rFonts w:ascii="微软雅黑" w:eastAsia="微软雅黑" w:hAnsi="微软雅黑" w:cs="微软雅黑"/>
                <w:snapToGrid w:val="0"/>
                <w:color w:val="013298"/>
                <w:spacing w:val="20"/>
                <w:sz w:val="15"/>
                <w:szCs w:val="15"/>
              </w:rPr>
            </w:pPr>
            <w:r>
              <w:rPr>
                <w:rFonts w:ascii="微软雅黑" w:eastAsia="微软雅黑" w:hAnsi="微软雅黑" w:cs="微软雅黑" w:hint="eastAsia"/>
                <w:snapToGrid w:val="0"/>
                <w:color w:val="013298"/>
                <w:spacing w:val="20"/>
                <w:kern w:val="0"/>
                <w:sz w:val="15"/>
                <w:szCs w:val="15"/>
              </w:rPr>
              <w:t>1.建筑设计及其理论； 2.大数据与城市； 3.</w:t>
            </w:r>
            <w:r>
              <w:rPr>
                <w:rFonts w:hint="eastAsia"/>
                <w:snapToGrid w:val="0"/>
                <w:spacing w:val="20"/>
                <w:sz w:val="24"/>
              </w:rPr>
              <w:t xml:space="preserve"> </w:t>
            </w:r>
            <w:r>
              <w:rPr>
                <w:rFonts w:ascii="微软雅黑" w:eastAsia="微软雅黑" w:hAnsi="微软雅黑" w:cs="微软雅黑" w:hint="eastAsia"/>
                <w:snapToGrid w:val="0"/>
                <w:color w:val="013298"/>
                <w:spacing w:val="20"/>
                <w:kern w:val="0"/>
                <w:sz w:val="15"/>
                <w:szCs w:val="15"/>
              </w:rPr>
              <w:t>绿色与智能建筑设计；</w:t>
            </w:r>
          </w:p>
        </w:tc>
      </w:tr>
      <w:tr w:rsidR="000A45BD" w14:paraId="1A408F4F" w14:textId="77777777">
        <w:trPr>
          <w:trHeight w:val="90"/>
          <w:tblCellSpacing w:w="0" w:type="dxa"/>
          <w:jc w:val="center"/>
        </w:trPr>
        <w:tc>
          <w:tcPr>
            <w:tcW w:w="8825" w:type="dxa"/>
            <w:gridSpan w:val="3"/>
            <w:tcBorders>
              <w:tl2br w:val="nil"/>
              <w:tr2bl w:val="nil"/>
            </w:tcBorders>
            <w:shd w:val="clear" w:color="auto" w:fill="FFFFFF"/>
            <w:vAlign w:val="center"/>
          </w:tcPr>
          <w:p w14:paraId="535C62A1" w14:textId="77777777" w:rsidR="000A45BD"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主要学历</w:t>
            </w:r>
          </w:p>
        </w:tc>
      </w:tr>
      <w:tr w:rsidR="000A45BD" w14:paraId="2194C3A8" w14:textId="77777777">
        <w:trPr>
          <w:trHeight w:val="1098"/>
          <w:tblCellSpacing w:w="0" w:type="dxa"/>
          <w:jc w:val="center"/>
        </w:trPr>
        <w:tc>
          <w:tcPr>
            <w:tcW w:w="8825" w:type="dxa"/>
            <w:gridSpan w:val="3"/>
            <w:tcBorders>
              <w:bottom w:val="single" w:sz="12" w:space="0" w:color="0033CC"/>
              <w:tl2br w:val="nil"/>
              <w:tr2bl w:val="nil"/>
            </w:tcBorders>
            <w:shd w:val="clear" w:color="auto" w:fill="FFFFFF"/>
            <w:vAlign w:val="center"/>
          </w:tcPr>
          <w:p w14:paraId="39C694DA" w14:textId="77777777" w:rsidR="000A45BD" w:rsidRDefault="00000000">
            <w:pPr>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1997.09—2000.01：天津大学建筑学院、建筑设计及其理论专业、硕士；</w:t>
            </w:r>
          </w:p>
          <w:p w14:paraId="12495028" w14:textId="77777777" w:rsidR="000A45BD" w:rsidRDefault="00000000">
            <w:pPr>
              <w:adjustRightInd w:val="0"/>
              <w:snapToGrid w:val="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1989.09—1993.07：天津城建大学建筑系建筑学专业、本科。</w:t>
            </w:r>
          </w:p>
        </w:tc>
      </w:tr>
      <w:tr w:rsidR="000A45BD" w14:paraId="4A67740A" w14:textId="77777777">
        <w:trPr>
          <w:trHeight w:val="90"/>
          <w:tblCellSpacing w:w="0" w:type="dxa"/>
          <w:jc w:val="center"/>
        </w:trPr>
        <w:tc>
          <w:tcPr>
            <w:tcW w:w="8825" w:type="dxa"/>
            <w:gridSpan w:val="3"/>
            <w:tcBorders>
              <w:tl2br w:val="nil"/>
              <w:tr2bl w:val="nil"/>
            </w:tcBorders>
            <w:shd w:val="clear" w:color="auto" w:fill="FFFFFF"/>
            <w:vAlign w:val="center"/>
          </w:tcPr>
          <w:p w14:paraId="6322D58D" w14:textId="77777777" w:rsidR="000A45BD"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主要学术经历</w:t>
            </w:r>
          </w:p>
        </w:tc>
      </w:tr>
      <w:tr w:rsidR="000A45BD" w14:paraId="0DB898A3" w14:textId="77777777">
        <w:trPr>
          <w:trHeight w:val="1038"/>
          <w:tblCellSpacing w:w="0" w:type="dxa"/>
          <w:jc w:val="center"/>
        </w:trPr>
        <w:tc>
          <w:tcPr>
            <w:tcW w:w="8825" w:type="dxa"/>
            <w:gridSpan w:val="3"/>
            <w:tcBorders>
              <w:bottom w:val="single" w:sz="12" w:space="0" w:color="0033CC"/>
              <w:tl2br w:val="nil"/>
              <w:tr2bl w:val="nil"/>
            </w:tcBorders>
            <w:shd w:val="clear" w:color="auto" w:fill="FFFFFF"/>
            <w:vAlign w:val="center"/>
          </w:tcPr>
          <w:p w14:paraId="67E80272" w14:textId="77777777" w:rsidR="000A45BD" w:rsidRDefault="00000000">
            <w:pPr>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【国内经历】</w:t>
            </w:r>
          </w:p>
          <w:p w14:paraId="4AB2C8DF"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2015.11至今：天津城建大学、建筑学院、教授；</w:t>
            </w:r>
          </w:p>
          <w:p w14:paraId="47D0FDB6"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2005.11-2015.11：天津城市建设学院、建筑系、副教授；</w:t>
            </w:r>
          </w:p>
          <w:p w14:paraId="37A1FBC5"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1999.11-2005.11：天津城市建设学院、建筑系、讲师；</w:t>
            </w:r>
          </w:p>
          <w:p w14:paraId="5C448770"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1993.9-1999.11：天津城市建设学院、建筑系、助教。</w:t>
            </w:r>
          </w:p>
          <w:p w14:paraId="1CCEACB3" w14:textId="77777777" w:rsidR="000A45BD" w:rsidRDefault="00000000">
            <w:pPr>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【国外经历】</w:t>
            </w:r>
          </w:p>
          <w:p w14:paraId="3FC420C6"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2010.06-2010.09，西班牙马德里理工大学</w:t>
            </w:r>
            <w:r>
              <w:rPr>
                <w:rFonts w:ascii="微软雅黑" w:eastAsia="微软雅黑" w:hAnsi="微软雅黑" w:cs="微软雅黑"/>
                <w:color w:val="013298"/>
                <w:kern w:val="0"/>
                <w:sz w:val="15"/>
                <w:szCs w:val="15"/>
              </w:rPr>
              <w:t>”</w:t>
            </w:r>
            <w:r>
              <w:rPr>
                <w:rFonts w:ascii="微软雅黑" w:eastAsia="微软雅黑" w:hAnsi="微软雅黑" w:cs="微软雅黑" w:hint="eastAsia"/>
                <w:color w:val="013298"/>
                <w:kern w:val="0"/>
                <w:sz w:val="15"/>
                <w:szCs w:val="15"/>
              </w:rPr>
              <w:t>太阳能十项全能竞赛</w:t>
            </w:r>
            <w:r>
              <w:rPr>
                <w:rFonts w:ascii="微软雅黑" w:eastAsia="微软雅黑" w:hAnsi="微软雅黑" w:cs="微软雅黑"/>
                <w:color w:val="013298"/>
                <w:kern w:val="0"/>
                <w:sz w:val="15"/>
                <w:szCs w:val="15"/>
              </w:rPr>
              <w:t>”</w:t>
            </w:r>
            <w:r>
              <w:rPr>
                <w:rFonts w:ascii="微软雅黑" w:eastAsia="微软雅黑" w:hAnsi="微软雅黑" w:cs="微软雅黑" w:hint="eastAsia"/>
                <w:color w:val="013298"/>
                <w:kern w:val="0"/>
                <w:sz w:val="15"/>
                <w:szCs w:val="15"/>
              </w:rPr>
              <w:t>学术交流工作；</w:t>
            </w:r>
          </w:p>
          <w:p w14:paraId="622A2C49"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2015.08，美国华盛顿、纽约等城市参观交流；</w:t>
            </w:r>
          </w:p>
          <w:p w14:paraId="06F1DCFE"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2018.08，瑞典斯德哥尔摩等城市参观交流；</w:t>
            </w:r>
          </w:p>
          <w:p w14:paraId="2AD02217" w14:textId="04C4D12B" w:rsidR="000A45BD" w:rsidRDefault="00000000" w:rsidP="00F7518C">
            <w:pPr>
              <w:adjustRightInd w:val="0"/>
              <w:snapToGrid w:val="0"/>
              <w:ind w:firstLineChars="200" w:firstLine="30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2019.01-2019.02，意大利米兰、佛罗伦萨等城市参观交流。</w:t>
            </w:r>
            <w:r>
              <w:rPr>
                <w:rFonts w:ascii="微软雅黑" w:eastAsia="微软雅黑" w:hAnsi="微软雅黑" w:cs="微软雅黑" w:hint="eastAsia"/>
                <w:color w:val="013298"/>
                <w:sz w:val="15"/>
                <w:szCs w:val="15"/>
              </w:rPr>
              <w:t xml:space="preserve"> </w:t>
            </w:r>
            <w:r>
              <w:rPr>
                <w:rFonts w:ascii="微软雅黑" w:eastAsia="微软雅黑" w:hAnsi="微软雅黑" w:cs="微软雅黑"/>
                <w:color w:val="013298"/>
                <w:sz w:val="15"/>
                <w:szCs w:val="15"/>
              </w:rPr>
              <w:t xml:space="preserve">   </w:t>
            </w:r>
          </w:p>
        </w:tc>
      </w:tr>
      <w:tr w:rsidR="000A45BD" w14:paraId="700715EB" w14:textId="77777777">
        <w:trPr>
          <w:trHeight w:val="90"/>
          <w:tblCellSpacing w:w="0" w:type="dxa"/>
          <w:jc w:val="center"/>
        </w:trPr>
        <w:tc>
          <w:tcPr>
            <w:tcW w:w="8825" w:type="dxa"/>
            <w:gridSpan w:val="3"/>
            <w:tcBorders>
              <w:tl2br w:val="nil"/>
              <w:tr2bl w:val="nil"/>
            </w:tcBorders>
            <w:shd w:val="clear" w:color="auto" w:fill="FFFFFF"/>
            <w:vAlign w:val="center"/>
          </w:tcPr>
          <w:p w14:paraId="7DC4553E" w14:textId="77777777" w:rsidR="000A45BD"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主要讲授课程</w:t>
            </w:r>
          </w:p>
        </w:tc>
      </w:tr>
      <w:tr w:rsidR="000A45BD" w14:paraId="7E79D5CD" w14:textId="77777777">
        <w:trPr>
          <w:trHeight w:val="798"/>
          <w:tblCellSpacing w:w="0" w:type="dxa"/>
          <w:jc w:val="center"/>
        </w:trPr>
        <w:tc>
          <w:tcPr>
            <w:tcW w:w="8825" w:type="dxa"/>
            <w:gridSpan w:val="3"/>
            <w:tcBorders>
              <w:bottom w:val="single" w:sz="12" w:space="0" w:color="0033CC"/>
              <w:tl2br w:val="nil"/>
              <w:tr2bl w:val="nil"/>
            </w:tcBorders>
            <w:shd w:val="clear" w:color="auto" w:fill="FFFFFF"/>
            <w:vAlign w:val="center"/>
          </w:tcPr>
          <w:p w14:paraId="5AE0D5E0" w14:textId="77777777" w:rsidR="000A45BD" w:rsidRDefault="00000000">
            <w:pPr>
              <w:widowControl/>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建筑设计、数字设计、建筑设计与工程实践、专业外语等。</w:t>
            </w:r>
          </w:p>
        </w:tc>
      </w:tr>
      <w:tr w:rsidR="000A45BD" w14:paraId="22787137" w14:textId="77777777">
        <w:trPr>
          <w:trHeight w:val="126"/>
          <w:tblCellSpacing w:w="0" w:type="dxa"/>
          <w:jc w:val="center"/>
        </w:trPr>
        <w:tc>
          <w:tcPr>
            <w:tcW w:w="8825" w:type="dxa"/>
            <w:gridSpan w:val="3"/>
            <w:tcBorders>
              <w:tl2br w:val="nil"/>
              <w:tr2bl w:val="nil"/>
            </w:tcBorders>
            <w:shd w:val="clear" w:color="auto" w:fill="FFFFFF"/>
            <w:vAlign w:val="center"/>
          </w:tcPr>
          <w:p w14:paraId="230C1B1A" w14:textId="77777777" w:rsidR="000A45BD"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主要学术兼职</w:t>
            </w:r>
          </w:p>
        </w:tc>
      </w:tr>
      <w:tr w:rsidR="000A45BD" w14:paraId="5A46AB9D" w14:textId="77777777">
        <w:trPr>
          <w:trHeight w:val="810"/>
          <w:tblCellSpacing w:w="0" w:type="dxa"/>
          <w:jc w:val="center"/>
        </w:trPr>
        <w:tc>
          <w:tcPr>
            <w:tcW w:w="8825" w:type="dxa"/>
            <w:gridSpan w:val="3"/>
            <w:tcBorders>
              <w:bottom w:val="single" w:sz="12" w:space="0" w:color="0033CC"/>
              <w:tl2br w:val="nil"/>
              <w:tr2bl w:val="nil"/>
            </w:tcBorders>
            <w:shd w:val="clear" w:color="auto" w:fill="FFFFFF"/>
            <w:vAlign w:val="center"/>
          </w:tcPr>
          <w:p w14:paraId="019C0A60" w14:textId="77777777" w:rsidR="000A45BD" w:rsidRDefault="00000000">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1. 中国建筑学会建筑师分会建筑技术专委会会员；  2. 天津市环渤海经济研究会会员。</w:t>
            </w:r>
          </w:p>
        </w:tc>
      </w:tr>
      <w:tr w:rsidR="000A45BD" w14:paraId="7FD97796" w14:textId="77777777">
        <w:trPr>
          <w:tblCellSpacing w:w="0" w:type="dxa"/>
          <w:jc w:val="center"/>
        </w:trPr>
        <w:tc>
          <w:tcPr>
            <w:tcW w:w="8825" w:type="dxa"/>
            <w:gridSpan w:val="3"/>
            <w:tcBorders>
              <w:tl2br w:val="nil"/>
              <w:tr2bl w:val="nil"/>
            </w:tcBorders>
            <w:shd w:val="clear" w:color="auto" w:fill="FFFFFF"/>
            <w:vAlign w:val="center"/>
          </w:tcPr>
          <w:p w14:paraId="64327C5A" w14:textId="77777777" w:rsidR="000A45BD"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主要学术成就、奖励及荣誉</w:t>
            </w:r>
          </w:p>
        </w:tc>
      </w:tr>
      <w:tr w:rsidR="000A45BD" w14:paraId="22EE09C2" w14:textId="77777777">
        <w:trPr>
          <w:trHeight w:val="894"/>
          <w:tblCellSpacing w:w="0" w:type="dxa"/>
          <w:jc w:val="center"/>
        </w:trPr>
        <w:tc>
          <w:tcPr>
            <w:tcW w:w="8825" w:type="dxa"/>
            <w:gridSpan w:val="3"/>
            <w:tcBorders>
              <w:bottom w:val="single" w:sz="12" w:space="0" w:color="0033CC"/>
              <w:tl2br w:val="nil"/>
              <w:tr2bl w:val="nil"/>
            </w:tcBorders>
            <w:shd w:val="clear" w:color="auto" w:fill="FFFFFF"/>
            <w:vAlign w:val="center"/>
          </w:tcPr>
          <w:p w14:paraId="54CDAF1A" w14:textId="77777777" w:rsidR="000A45BD" w:rsidRDefault="000A45BD">
            <w:pPr>
              <w:adjustRightInd w:val="0"/>
              <w:snapToGrid w:val="0"/>
              <w:ind w:firstLineChars="200" w:firstLine="300"/>
              <w:jc w:val="left"/>
              <w:rPr>
                <w:rFonts w:ascii="微软雅黑" w:eastAsia="微软雅黑" w:hAnsi="微软雅黑" w:cs="微软雅黑"/>
                <w:color w:val="013298"/>
                <w:kern w:val="0"/>
                <w:sz w:val="15"/>
                <w:szCs w:val="15"/>
              </w:rPr>
            </w:pPr>
          </w:p>
          <w:p w14:paraId="71C34ACA"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 2018年主要参与获天津市教学成果一等奖，建筑类专业人才综合应用能力协同培养模式教学改革与实践；</w:t>
            </w:r>
          </w:p>
          <w:p w14:paraId="6C19191F"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 2020年获“一带一路”建筑类大学国际联盟大学生建筑和结构设计竞赛优秀指导教师奖；</w:t>
            </w:r>
          </w:p>
          <w:p w14:paraId="19E5B047"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3. 2013年主要参与获天津市教学成果一等奖，面向新型城镇化的地方高校建筑类教学改革与实践；</w:t>
            </w:r>
          </w:p>
          <w:p w14:paraId="1BA84A91"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4. 2020年谷雨杯全国大学生可持续建筑设计竞赛入围奖，优秀指导教师奖 ；</w:t>
            </w:r>
          </w:p>
          <w:p w14:paraId="22416E0D"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5. 2012年AUTODESK REVIT杯全国大学生可持续建筑设计竞赛佳作奖；</w:t>
            </w:r>
          </w:p>
          <w:p w14:paraId="4327A63D"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6. 2011年高等学校建筑设计教案和教学成果优秀教案奖；</w:t>
            </w:r>
          </w:p>
          <w:p w14:paraId="439414C8" w14:textId="0D991399" w:rsidR="000A45BD" w:rsidRDefault="00000000" w:rsidP="00F7518C">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7. 2009年主要参与获天津市教学成果一等奖，建筑学品牌专业建设综合改革与实践。</w:t>
            </w:r>
          </w:p>
        </w:tc>
      </w:tr>
      <w:tr w:rsidR="000A45BD" w14:paraId="125EA82E" w14:textId="77777777">
        <w:trPr>
          <w:tblCellSpacing w:w="0" w:type="dxa"/>
          <w:jc w:val="center"/>
        </w:trPr>
        <w:tc>
          <w:tcPr>
            <w:tcW w:w="8825" w:type="dxa"/>
            <w:gridSpan w:val="3"/>
            <w:tcBorders>
              <w:tl2br w:val="nil"/>
              <w:tr2bl w:val="nil"/>
            </w:tcBorders>
            <w:shd w:val="clear" w:color="auto" w:fill="FFFFFF"/>
            <w:vAlign w:val="center"/>
          </w:tcPr>
          <w:p w14:paraId="20F92DCC" w14:textId="77777777" w:rsidR="000A45BD"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主要科研项目及角色</w:t>
            </w:r>
          </w:p>
        </w:tc>
      </w:tr>
      <w:tr w:rsidR="000A45BD" w14:paraId="407BB2E4" w14:textId="77777777">
        <w:trPr>
          <w:tblCellSpacing w:w="0" w:type="dxa"/>
          <w:jc w:val="center"/>
        </w:trPr>
        <w:tc>
          <w:tcPr>
            <w:tcW w:w="8825" w:type="dxa"/>
            <w:gridSpan w:val="3"/>
            <w:tcBorders>
              <w:tl2br w:val="nil"/>
              <w:tr2bl w:val="nil"/>
            </w:tcBorders>
            <w:shd w:val="clear" w:color="auto" w:fill="FFFFFF"/>
            <w:vAlign w:val="center"/>
          </w:tcPr>
          <w:p w14:paraId="5466A19C" w14:textId="77777777" w:rsidR="000A45BD" w:rsidRDefault="00000000">
            <w:pPr>
              <w:widowControl/>
              <w:adjustRightInd w:val="0"/>
              <w:snapToGrid w:val="0"/>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【在研项目】</w:t>
            </w:r>
          </w:p>
          <w:p w14:paraId="0052C0A8"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 绿色宜居村镇建设评价体系关键技术研究(子课题:绿色宜居村镇住宅评价体系与垃圾治理技术体系研究) ，中国建筑设计研究院有限公司合作；</w:t>
            </w:r>
          </w:p>
          <w:p w14:paraId="01B59E7D" w14:textId="71CDB679"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 乡村住宅空间优化设计技术与指标体系研究，中国建筑标准设计研究院有限公司合作</w:t>
            </w:r>
            <w:r w:rsidR="004B2B5B">
              <w:rPr>
                <w:rFonts w:ascii="微软雅黑" w:eastAsia="微软雅黑" w:hAnsi="微软雅黑" w:cs="微软雅黑" w:hint="eastAsia"/>
                <w:color w:val="013298"/>
                <w:kern w:val="0"/>
                <w:sz w:val="15"/>
                <w:szCs w:val="15"/>
              </w:rPr>
              <w:t>；</w:t>
            </w:r>
          </w:p>
          <w:p w14:paraId="2F8DD065"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lastRenderedPageBreak/>
              <w:t>3. 村镇住宅被动式建筑节能技术</w:t>
            </w:r>
            <w:r>
              <w:rPr>
                <w:rFonts w:ascii="微软雅黑" w:eastAsia="微软雅黑" w:hAnsi="微软雅黑" w:cs="微软雅黑" w:hint="eastAsia"/>
                <w:color w:val="013298"/>
                <w:sz w:val="15"/>
                <w:szCs w:val="15"/>
              </w:rPr>
              <w:t>，</w:t>
            </w:r>
            <w:r>
              <w:rPr>
                <w:rFonts w:ascii="微软雅黑" w:eastAsia="微软雅黑" w:hAnsi="微软雅黑" w:cs="微软雅黑" w:hint="eastAsia"/>
                <w:color w:val="013298"/>
                <w:kern w:val="0"/>
                <w:sz w:val="15"/>
                <w:szCs w:val="15"/>
              </w:rPr>
              <w:t>国家重点研发项目子课题</w:t>
            </w:r>
            <w:r>
              <w:rPr>
                <w:rFonts w:ascii="微软雅黑" w:eastAsia="微软雅黑" w:hAnsi="微软雅黑" w:cs="微软雅黑" w:hint="eastAsia"/>
                <w:color w:val="013298"/>
                <w:sz w:val="15"/>
                <w:szCs w:val="15"/>
              </w:rPr>
              <w:t>，</w:t>
            </w:r>
            <w:r>
              <w:rPr>
                <w:rFonts w:ascii="微软雅黑" w:eastAsia="微软雅黑" w:hAnsi="微软雅黑" w:cs="微软雅黑" w:hint="eastAsia"/>
                <w:color w:val="013298"/>
                <w:kern w:val="0"/>
                <w:sz w:val="15"/>
                <w:szCs w:val="15"/>
              </w:rPr>
              <w:t>天津大学合作;</w:t>
            </w:r>
          </w:p>
          <w:p w14:paraId="6E807045" w14:textId="77777777" w:rsidR="000A45BD" w:rsidRDefault="00000000">
            <w:pPr>
              <w:widowControl/>
              <w:adjustRightInd w:val="0"/>
              <w:snapToGrid w:val="0"/>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【完成项目】</w:t>
            </w:r>
          </w:p>
          <w:p w14:paraId="505FECDB"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1.大数据背景下博物馆文化综合体研究—以天津市为例，天津市艺术科学项目;</w:t>
            </w:r>
          </w:p>
          <w:p w14:paraId="0B0E7171"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2共生视角下天津商业步行街区文化特色及更新策略研究，天津市艺术科学项目;</w:t>
            </w:r>
          </w:p>
          <w:p w14:paraId="4422B466"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3.华北地区的低层住宅超低能耗技术体系和可行性方案研究，与天津大学合作；</w:t>
            </w:r>
          </w:p>
          <w:p w14:paraId="026F7750"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4..建筑学品牌专业建设综合改革与实践研究，天津市教学研究项目；</w:t>
            </w:r>
          </w:p>
          <w:p w14:paraId="1AA17E6C" w14:textId="4491982B" w:rsidR="000A45BD" w:rsidRDefault="00000000" w:rsidP="00F7518C">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5.太阳能利用的建筑一体化设计研究，建设部项目，与天津大学合作。</w:t>
            </w:r>
          </w:p>
        </w:tc>
      </w:tr>
      <w:tr w:rsidR="000A45BD" w14:paraId="37E431B0" w14:textId="77777777">
        <w:trPr>
          <w:tblCellSpacing w:w="0" w:type="dxa"/>
          <w:jc w:val="center"/>
        </w:trPr>
        <w:tc>
          <w:tcPr>
            <w:tcW w:w="8825" w:type="dxa"/>
            <w:gridSpan w:val="3"/>
            <w:tcBorders>
              <w:top w:val="single" w:sz="12" w:space="0" w:color="0033CC"/>
              <w:tl2br w:val="nil"/>
              <w:tr2bl w:val="nil"/>
            </w:tcBorders>
            <w:shd w:val="clear" w:color="auto" w:fill="FFFFFF"/>
            <w:vAlign w:val="center"/>
          </w:tcPr>
          <w:p w14:paraId="648AB239" w14:textId="77777777" w:rsidR="000A45BD"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lastRenderedPageBreak/>
              <w:t>代表性论文/论著及检索情况</w:t>
            </w:r>
          </w:p>
        </w:tc>
      </w:tr>
      <w:tr w:rsidR="000A45BD" w14:paraId="182EB40E" w14:textId="77777777">
        <w:trPr>
          <w:tblCellSpacing w:w="0" w:type="dxa"/>
          <w:jc w:val="center"/>
        </w:trPr>
        <w:tc>
          <w:tcPr>
            <w:tcW w:w="8825" w:type="dxa"/>
            <w:gridSpan w:val="3"/>
            <w:tcBorders>
              <w:tl2br w:val="nil"/>
              <w:tr2bl w:val="nil"/>
            </w:tcBorders>
            <w:shd w:val="clear" w:color="auto" w:fill="FFFFFF"/>
            <w:vAlign w:val="center"/>
          </w:tcPr>
          <w:p w14:paraId="485305E1" w14:textId="77777777" w:rsidR="000A45BD" w:rsidRDefault="00000000">
            <w:pPr>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【出版著作与教材】</w:t>
            </w:r>
          </w:p>
          <w:p w14:paraId="34155385"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w:t>
            </w:r>
            <w:r>
              <w:rPr>
                <w:rFonts w:ascii="微软雅黑" w:eastAsia="微软雅黑" w:hAnsi="微软雅黑" w:cs="微软雅黑"/>
                <w:color w:val="013298"/>
                <w:kern w:val="0"/>
                <w:sz w:val="15"/>
                <w:szCs w:val="15"/>
              </w:rPr>
              <w:t>建筑新技术6</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，副主编， 2012</w:t>
            </w:r>
            <w:r>
              <w:rPr>
                <w:rFonts w:ascii="微软雅黑" w:eastAsia="微软雅黑" w:hAnsi="微软雅黑" w:cs="微软雅黑" w:hint="eastAsia"/>
                <w:color w:val="013298"/>
                <w:kern w:val="0"/>
                <w:sz w:val="15"/>
                <w:szCs w:val="15"/>
              </w:rPr>
              <w:t>.0</w:t>
            </w:r>
            <w:r>
              <w:rPr>
                <w:rFonts w:ascii="微软雅黑" w:eastAsia="微软雅黑" w:hAnsi="微软雅黑" w:cs="微软雅黑"/>
                <w:color w:val="013298"/>
                <w:kern w:val="0"/>
                <w:sz w:val="15"/>
                <w:szCs w:val="15"/>
              </w:rPr>
              <w:t>1，中国建筑工业出版社</w:t>
            </w:r>
            <w:r>
              <w:rPr>
                <w:rFonts w:ascii="微软雅黑" w:eastAsia="微软雅黑" w:hAnsi="微软雅黑" w:cs="微软雅黑" w:hint="eastAsia"/>
                <w:color w:val="013298"/>
                <w:kern w:val="0"/>
                <w:sz w:val="15"/>
                <w:szCs w:val="15"/>
              </w:rPr>
              <w:t>；</w:t>
            </w:r>
          </w:p>
          <w:p w14:paraId="3131D36F"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w:t>
            </w:r>
            <w:r>
              <w:rPr>
                <w:rFonts w:ascii="微软雅黑" w:eastAsia="微软雅黑" w:hAnsi="微软雅黑" w:cs="微软雅黑"/>
                <w:color w:val="013298"/>
                <w:kern w:val="0"/>
                <w:sz w:val="15"/>
                <w:szCs w:val="15"/>
              </w:rPr>
              <w:t>《德国低/零能耗建筑实例解析》，参编，2007</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11</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中国建筑工业出版社</w:t>
            </w:r>
            <w:r>
              <w:rPr>
                <w:rFonts w:ascii="微软雅黑" w:eastAsia="微软雅黑" w:hAnsi="微软雅黑" w:cs="微软雅黑" w:hint="eastAsia"/>
                <w:color w:val="013298"/>
                <w:kern w:val="0"/>
                <w:sz w:val="15"/>
                <w:szCs w:val="15"/>
              </w:rPr>
              <w:t>；</w:t>
            </w:r>
          </w:p>
          <w:p w14:paraId="5F89130D"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3.</w:t>
            </w:r>
            <w:r>
              <w:rPr>
                <w:rFonts w:ascii="微软雅黑" w:eastAsia="微软雅黑" w:hAnsi="微软雅黑" w:cs="微软雅黑"/>
                <w:color w:val="013298"/>
                <w:kern w:val="0"/>
                <w:sz w:val="15"/>
                <w:szCs w:val="15"/>
              </w:rPr>
              <w:t>《天津建筑风格研究》</w:t>
            </w:r>
            <w:r>
              <w:rPr>
                <w:rFonts w:ascii="微软雅黑" w:eastAsia="微软雅黑" w:hAnsi="微软雅黑" w:cs="微软雅黑" w:hint="eastAsia"/>
                <w:color w:val="013298"/>
                <w:kern w:val="0"/>
                <w:sz w:val="15"/>
                <w:szCs w:val="15"/>
              </w:rPr>
              <w:t>，参编</w:t>
            </w:r>
            <w:r>
              <w:rPr>
                <w:rFonts w:ascii="微软雅黑" w:eastAsia="微软雅黑" w:hAnsi="微软雅黑" w:cs="微软雅黑"/>
                <w:color w:val="013298"/>
                <w:kern w:val="0"/>
                <w:sz w:val="15"/>
                <w:szCs w:val="15"/>
              </w:rPr>
              <w:t>，2002</w:t>
            </w:r>
            <w:r>
              <w:rPr>
                <w:rFonts w:ascii="微软雅黑" w:eastAsia="微软雅黑" w:hAnsi="微软雅黑" w:cs="微软雅黑" w:hint="eastAsia"/>
                <w:color w:val="013298"/>
                <w:kern w:val="0"/>
                <w:sz w:val="15"/>
                <w:szCs w:val="15"/>
              </w:rPr>
              <w:t>.0</w:t>
            </w:r>
            <w:r>
              <w:rPr>
                <w:rFonts w:ascii="微软雅黑" w:eastAsia="微软雅黑" w:hAnsi="微软雅黑" w:cs="微软雅黑"/>
                <w:color w:val="013298"/>
                <w:kern w:val="0"/>
                <w:sz w:val="15"/>
                <w:szCs w:val="15"/>
              </w:rPr>
              <w:t>3</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中国建筑工业出版社</w:t>
            </w:r>
            <w:r>
              <w:rPr>
                <w:rFonts w:ascii="微软雅黑" w:eastAsia="微软雅黑" w:hAnsi="微软雅黑" w:cs="微软雅黑" w:hint="eastAsia"/>
                <w:color w:val="013298"/>
                <w:kern w:val="0"/>
                <w:sz w:val="15"/>
                <w:szCs w:val="15"/>
              </w:rPr>
              <w:t>；</w:t>
            </w:r>
          </w:p>
          <w:p w14:paraId="28ACCFBD"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4.</w:t>
            </w:r>
            <w:r>
              <w:rPr>
                <w:rFonts w:ascii="微软雅黑" w:eastAsia="微软雅黑" w:hAnsi="微软雅黑" w:cs="微软雅黑"/>
                <w:color w:val="013298"/>
                <w:kern w:val="0"/>
                <w:sz w:val="15"/>
                <w:szCs w:val="15"/>
              </w:rPr>
              <w:t>《韵律无声》</w:t>
            </w:r>
            <w:r>
              <w:rPr>
                <w:rFonts w:ascii="微软雅黑" w:eastAsia="微软雅黑" w:hAnsi="微软雅黑" w:cs="微软雅黑" w:hint="eastAsia"/>
                <w:color w:val="013298"/>
                <w:kern w:val="0"/>
                <w:sz w:val="15"/>
                <w:szCs w:val="15"/>
              </w:rPr>
              <w:t>，参编</w:t>
            </w:r>
            <w:r>
              <w:rPr>
                <w:rFonts w:ascii="微软雅黑" w:eastAsia="微软雅黑" w:hAnsi="微软雅黑" w:cs="微软雅黑"/>
                <w:color w:val="013298"/>
                <w:kern w:val="0"/>
                <w:sz w:val="15"/>
                <w:szCs w:val="15"/>
              </w:rPr>
              <w:t>，2001</w:t>
            </w:r>
            <w:r>
              <w:rPr>
                <w:rFonts w:ascii="微软雅黑" w:eastAsia="微软雅黑" w:hAnsi="微软雅黑" w:cs="微软雅黑" w:hint="eastAsia"/>
                <w:color w:val="013298"/>
                <w:kern w:val="0"/>
                <w:sz w:val="15"/>
                <w:szCs w:val="15"/>
              </w:rPr>
              <w:t>.0</w:t>
            </w:r>
            <w:r>
              <w:rPr>
                <w:rFonts w:ascii="微软雅黑" w:eastAsia="微软雅黑" w:hAnsi="微软雅黑" w:cs="微软雅黑"/>
                <w:color w:val="013298"/>
                <w:kern w:val="0"/>
                <w:sz w:val="15"/>
                <w:szCs w:val="15"/>
              </w:rPr>
              <w:t>5</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 xml:space="preserve">天津人民出版社 </w:t>
            </w:r>
            <w:r>
              <w:rPr>
                <w:rFonts w:ascii="微软雅黑" w:eastAsia="微软雅黑" w:hAnsi="微软雅黑" w:cs="微软雅黑" w:hint="eastAsia"/>
                <w:color w:val="013298"/>
                <w:kern w:val="0"/>
                <w:sz w:val="15"/>
                <w:szCs w:val="15"/>
              </w:rPr>
              <w:t>。</w:t>
            </w:r>
          </w:p>
          <w:p w14:paraId="08AA3C5D" w14:textId="77777777" w:rsidR="000A45BD" w:rsidRDefault="000A45BD">
            <w:pPr>
              <w:widowControl/>
              <w:adjustRightInd w:val="0"/>
              <w:snapToGrid w:val="0"/>
              <w:jc w:val="left"/>
              <w:rPr>
                <w:rFonts w:ascii="微软雅黑" w:eastAsia="微软雅黑" w:hAnsi="微软雅黑" w:cs="微软雅黑"/>
                <w:color w:val="013298"/>
                <w:kern w:val="0"/>
                <w:sz w:val="15"/>
                <w:szCs w:val="15"/>
              </w:rPr>
            </w:pPr>
          </w:p>
          <w:p w14:paraId="05DA5FD4" w14:textId="77777777" w:rsidR="000A45BD" w:rsidRDefault="00000000">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【发表论文】已发表SCI检索及期刊学术论文 20</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多篇，主要包括：</w:t>
            </w:r>
          </w:p>
          <w:p w14:paraId="259B09A8"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 Spatial Distribution and Accessibility Measurement of Elderly Day Care Centers in China’s Urban Built-Up Area：The Case of Tianjin Nankai District，Buildings（SCI）,2022.9</w:t>
            </w:r>
          </w:p>
          <w:p w14:paraId="47CE2A01"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2.Equalization Measurement and Optimization of the Public Cultural Facilities Distribution in Tianjin Central Area，Sustainability（SCI），2023.3</w:t>
            </w:r>
          </w:p>
          <w:p w14:paraId="4B2E3623"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3.A Deep Learning-Based Approach to Generating Comprehensive Building Facades for Low-Rise Housing，Sustainability（SCI），2023.1</w:t>
            </w:r>
          </w:p>
          <w:p w14:paraId="46DFCB62"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4.天津市中心城区机构养老布局均衡性研究，现代城市研究（CSSCI），2021.12；</w:t>
            </w:r>
          </w:p>
          <w:p w14:paraId="128A534F"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5.天津市中心城区机构养老设施空间布局评价研究，城市住宅，2020.11；</w:t>
            </w:r>
          </w:p>
          <w:p w14:paraId="5FAAB5F8"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6.生活圈视角下的社区养老服务设施区位配置研究，天津城建大学学报，2022.01；</w:t>
            </w:r>
          </w:p>
          <w:p w14:paraId="3313D4BE"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7.寒冷地区农村住宅围护结构节能设计优化研究，天津城建大学学报，2022.06;</w:t>
            </w:r>
          </w:p>
          <w:p w14:paraId="1AD55B36"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8. 效用最大化目标下的城市建成区社区老年人日间照料中心服务距离探讨—以天津市南开区为例，天津市社会科学界第十六届（2020）学术年会论文；</w:t>
            </w:r>
          </w:p>
          <w:p w14:paraId="0618E676"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9. </w:t>
            </w:r>
            <w:r>
              <w:rPr>
                <w:rFonts w:ascii="微软雅黑" w:eastAsia="微软雅黑" w:hAnsi="微软雅黑" w:cs="微软雅黑"/>
                <w:color w:val="013298"/>
                <w:kern w:val="0"/>
                <w:sz w:val="15"/>
                <w:szCs w:val="15"/>
              </w:rPr>
              <w:t>Robotic Fabrication of Decorative Thermal Composite Insulation Panel</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AILCD International Conference</w:t>
            </w:r>
            <w:r>
              <w:rPr>
                <w:rFonts w:ascii="微软雅黑" w:eastAsia="微软雅黑" w:hAnsi="微软雅黑" w:cs="微软雅黑" w:hint="eastAsia"/>
                <w:color w:val="013298"/>
                <w:kern w:val="0"/>
                <w:sz w:val="15"/>
                <w:szCs w:val="15"/>
              </w:rPr>
              <w:t>、 会议期刊ISSN</w:t>
            </w:r>
            <w:r>
              <w:rPr>
                <w:rFonts w:ascii="微软雅黑" w:eastAsia="微软雅黑" w:hAnsi="微软雅黑" w:cs="微软雅黑"/>
                <w:color w:val="013298"/>
                <w:kern w:val="0"/>
                <w:sz w:val="15"/>
                <w:szCs w:val="15"/>
              </w:rPr>
              <w:t xml:space="preserve"> 2189-1400</w:t>
            </w:r>
            <w:r>
              <w:rPr>
                <w:rFonts w:ascii="微软雅黑" w:eastAsia="微软雅黑" w:hAnsi="微软雅黑" w:cs="微软雅黑" w:hint="eastAsia"/>
                <w:color w:val="013298"/>
                <w:kern w:val="0"/>
                <w:sz w:val="15"/>
                <w:szCs w:val="15"/>
              </w:rPr>
              <w:t>，2019年；</w:t>
            </w:r>
          </w:p>
          <w:p w14:paraId="044DE70E"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10. 文化共生视角下近代中国教会大学文献研究-以天津工商学院为例，图书馆工作与研究（CSSCI），2015.07；</w:t>
            </w:r>
          </w:p>
          <w:p w14:paraId="3BA5C1AD" w14:textId="77777777" w:rsidR="000A45BD" w:rsidRDefault="00000000">
            <w:pPr>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11. 基于风环境模拟的远郊营地集装箱建筑群体设计研究—以克拉玛依地区为例，建筑新技术8，2018；</w:t>
            </w:r>
          </w:p>
          <w:p w14:paraId="6103EF86"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12. 高校建筑太阳能光伏利用潜力及设计研究，建筑新技术7，2016.10；</w:t>
            </w:r>
          </w:p>
          <w:p w14:paraId="6F08D42C"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13.The Application of BIM in Architecture Design –Taking “Step Vision” of Contest Works for Example, Applied Mechanics and Materials（EI 20133616704649），2013；</w:t>
            </w:r>
          </w:p>
          <w:p w14:paraId="40C09CC9"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14. </w:t>
            </w:r>
            <w:r>
              <w:rPr>
                <w:rFonts w:ascii="微软雅黑" w:eastAsia="微软雅黑" w:hAnsi="微软雅黑" w:cs="微软雅黑"/>
                <w:color w:val="013298"/>
                <w:kern w:val="0"/>
                <w:sz w:val="15"/>
                <w:szCs w:val="15"/>
              </w:rPr>
              <w:t>技术创新视角下光伏建筑表皮设计研究</w:t>
            </w:r>
            <w:r>
              <w:rPr>
                <w:rFonts w:ascii="微软雅黑" w:eastAsia="微软雅黑" w:hAnsi="微软雅黑" w:cs="微软雅黑" w:hint="eastAsia"/>
                <w:color w:val="013298"/>
                <w:kern w:val="0"/>
                <w:sz w:val="15"/>
                <w:szCs w:val="15"/>
              </w:rPr>
              <w:t>，装饰（CSSCI），2012.09；</w:t>
            </w:r>
          </w:p>
          <w:p w14:paraId="384BAE27" w14:textId="77777777" w:rsidR="000A45BD" w:rsidRDefault="00000000">
            <w:pPr>
              <w:adjustRightInd w:val="0"/>
              <w:snapToGrid w:val="0"/>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15. 基于天津文化特色的商业步行街更新策略研究，天津城建大学学报，2015.06。</w:t>
            </w:r>
          </w:p>
          <w:p w14:paraId="4A64CD8F" w14:textId="77777777" w:rsidR="000A45BD" w:rsidRDefault="000A45BD">
            <w:pPr>
              <w:adjustRightInd w:val="0"/>
              <w:snapToGrid w:val="0"/>
              <w:ind w:firstLineChars="200" w:firstLine="300"/>
              <w:jc w:val="left"/>
              <w:rPr>
                <w:rFonts w:ascii="微软雅黑" w:eastAsia="微软雅黑" w:hAnsi="微软雅黑" w:cs="微软雅黑"/>
                <w:color w:val="013298"/>
                <w:kern w:val="0"/>
                <w:sz w:val="15"/>
                <w:szCs w:val="15"/>
              </w:rPr>
            </w:pPr>
          </w:p>
        </w:tc>
      </w:tr>
    </w:tbl>
    <w:p w14:paraId="52BE2D0A" w14:textId="77777777" w:rsidR="000A45BD" w:rsidRDefault="000A45BD"/>
    <w:sectPr w:rsidR="000A45BD">
      <w:pgSz w:w="11906" w:h="16838"/>
      <w:pgMar w:top="1040" w:right="1486" w:bottom="1098"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B15FD" w14:textId="77777777" w:rsidR="00151ED3" w:rsidRDefault="00151ED3" w:rsidP="00275E3E">
      <w:r>
        <w:separator/>
      </w:r>
    </w:p>
  </w:endnote>
  <w:endnote w:type="continuationSeparator" w:id="0">
    <w:p w14:paraId="47F1B46B" w14:textId="77777777" w:rsidR="00151ED3" w:rsidRDefault="00151ED3" w:rsidP="0027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405E3" w14:textId="77777777" w:rsidR="00151ED3" w:rsidRDefault="00151ED3" w:rsidP="00275E3E">
      <w:r>
        <w:separator/>
      </w:r>
    </w:p>
  </w:footnote>
  <w:footnote w:type="continuationSeparator" w:id="0">
    <w:p w14:paraId="77B614F3" w14:textId="77777777" w:rsidR="00151ED3" w:rsidRDefault="00151ED3" w:rsidP="00275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c2OWNjOTM4YTlhMWVkOTM5ODVkODkzZGRkNDZmMWUifQ=="/>
  </w:docVars>
  <w:rsids>
    <w:rsidRoot w:val="1474690E"/>
    <w:rsid w:val="00040D49"/>
    <w:rsid w:val="0004427E"/>
    <w:rsid w:val="000A45BD"/>
    <w:rsid w:val="000E0639"/>
    <w:rsid w:val="000E2FE8"/>
    <w:rsid w:val="000F78FF"/>
    <w:rsid w:val="00124899"/>
    <w:rsid w:val="0013072E"/>
    <w:rsid w:val="00131247"/>
    <w:rsid w:val="00151ED3"/>
    <w:rsid w:val="00167D22"/>
    <w:rsid w:val="00180617"/>
    <w:rsid w:val="001A7D33"/>
    <w:rsid w:val="001C7E3E"/>
    <w:rsid w:val="001F295B"/>
    <w:rsid w:val="00236398"/>
    <w:rsid w:val="002436C1"/>
    <w:rsid w:val="00246630"/>
    <w:rsid w:val="00272A34"/>
    <w:rsid w:val="00273162"/>
    <w:rsid w:val="00275E3E"/>
    <w:rsid w:val="002F2E2E"/>
    <w:rsid w:val="0035026F"/>
    <w:rsid w:val="00364F40"/>
    <w:rsid w:val="003B691A"/>
    <w:rsid w:val="003B6927"/>
    <w:rsid w:val="003C07CC"/>
    <w:rsid w:val="003C7EF9"/>
    <w:rsid w:val="003E2968"/>
    <w:rsid w:val="0041071E"/>
    <w:rsid w:val="00417E7B"/>
    <w:rsid w:val="00451FF3"/>
    <w:rsid w:val="0046535E"/>
    <w:rsid w:val="004B2B5B"/>
    <w:rsid w:val="0052018E"/>
    <w:rsid w:val="00586B42"/>
    <w:rsid w:val="006226D7"/>
    <w:rsid w:val="00634A25"/>
    <w:rsid w:val="00640B3E"/>
    <w:rsid w:val="00690251"/>
    <w:rsid w:val="006B4A6F"/>
    <w:rsid w:val="006B68C1"/>
    <w:rsid w:val="006B71C3"/>
    <w:rsid w:val="006C6450"/>
    <w:rsid w:val="00771CC9"/>
    <w:rsid w:val="007B0AE8"/>
    <w:rsid w:val="007B7885"/>
    <w:rsid w:val="0084605E"/>
    <w:rsid w:val="00862828"/>
    <w:rsid w:val="008A05C5"/>
    <w:rsid w:val="008B1C5C"/>
    <w:rsid w:val="008B1F35"/>
    <w:rsid w:val="008C60C5"/>
    <w:rsid w:val="008E0A24"/>
    <w:rsid w:val="008F0791"/>
    <w:rsid w:val="0090329D"/>
    <w:rsid w:val="00950D12"/>
    <w:rsid w:val="009A3CCD"/>
    <w:rsid w:val="009A4937"/>
    <w:rsid w:val="009E1A11"/>
    <w:rsid w:val="009E6A3B"/>
    <w:rsid w:val="00A05285"/>
    <w:rsid w:val="00A26B73"/>
    <w:rsid w:val="00A81FAA"/>
    <w:rsid w:val="00AC55DE"/>
    <w:rsid w:val="00AF6AB1"/>
    <w:rsid w:val="00B45D2A"/>
    <w:rsid w:val="00B61384"/>
    <w:rsid w:val="00BA03CA"/>
    <w:rsid w:val="00C32944"/>
    <w:rsid w:val="00C53168"/>
    <w:rsid w:val="00C73024"/>
    <w:rsid w:val="00C953B1"/>
    <w:rsid w:val="00CC5493"/>
    <w:rsid w:val="00CD1409"/>
    <w:rsid w:val="00D1223C"/>
    <w:rsid w:val="00DD2311"/>
    <w:rsid w:val="00DD6CA0"/>
    <w:rsid w:val="00E04D0E"/>
    <w:rsid w:val="00E34AD8"/>
    <w:rsid w:val="00E62652"/>
    <w:rsid w:val="00E842D1"/>
    <w:rsid w:val="00EE2E06"/>
    <w:rsid w:val="00F179CA"/>
    <w:rsid w:val="00F66852"/>
    <w:rsid w:val="00F7518C"/>
    <w:rsid w:val="00FA0ED4"/>
    <w:rsid w:val="00FB4D85"/>
    <w:rsid w:val="00FE2C26"/>
    <w:rsid w:val="00FE7117"/>
    <w:rsid w:val="00FF0876"/>
    <w:rsid w:val="02EC4FDC"/>
    <w:rsid w:val="03147E79"/>
    <w:rsid w:val="1474690E"/>
    <w:rsid w:val="2B4963F0"/>
    <w:rsid w:val="2BD65BC9"/>
    <w:rsid w:val="2C122335"/>
    <w:rsid w:val="2CF0511B"/>
    <w:rsid w:val="31ED1AD0"/>
    <w:rsid w:val="396552F1"/>
    <w:rsid w:val="3A063DF1"/>
    <w:rsid w:val="41064FF8"/>
    <w:rsid w:val="459B7C3D"/>
    <w:rsid w:val="4AE22D66"/>
    <w:rsid w:val="50615016"/>
    <w:rsid w:val="524D6099"/>
    <w:rsid w:val="56B26A9E"/>
    <w:rsid w:val="57F71B0A"/>
    <w:rsid w:val="5B4B2442"/>
    <w:rsid w:val="5C2310CE"/>
    <w:rsid w:val="5DEC2AEC"/>
    <w:rsid w:val="622E38B2"/>
    <w:rsid w:val="63197508"/>
    <w:rsid w:val="6DB85E94"/>
    <w:rsid w:val="71FD5EE9"/>
    <w:rsid w:val="734D66EB"/>
    <w:rsid w:val="7CD75274"/>
    <w:rsid w:val="7EE822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100ED"/>
  <w15:docId w15:val="{CFF29EE6-9E04-4840-BBDE-1E2F8A14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styleId="aa">
    <w:name w:val="Hyperlink"/>
    <w:basedOn w:val="a0"/>
    <w:qFormat/>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customStyle="1" w:styleId="Default">
    <w:name w:val="Defaul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jing chen</cp:lastModifiedBy>
  <cp:revision>4</cp:revision>
  <dcterms:created xsi:type="dcterms:W3CDTF">2024-06-27T12:44:00Z</dcterms:created>
  <dcterms:modified xsi:type="dcterms:W3CDTF">2024-06-28T01:18:00Z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19163297AEB642779F79272EA494E990_13</vt:lpwstr>
  </property>
</Properties>
</file>