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3EAA" w14:textId="77777777" w:rsidR="00491302"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491302" w14:paraId="75FEA411" w14:textId="77777777">
        <w:trPr>
          <w:tblCellSpacing w:w="0" w:type="dxa"/>
          <w:jc w:val="center"/>
        </w:trPr>
        <w:tc>
          <w:tcPr>
            <w:tcW w:w="1897" w:type="dxa"/>
            <w:tcBorders>
              <w:top w:val="single" w:sz="12" w:space="0" w:color="0033CC"/>
              <w:tl2br w:val="nil"/>
              <w:tr2bl w:val="nil"/>
            </w:tcBorders>
            <w:shd w:val="clear" w:color="auto" w:fill="FFFFFF"/>
            <w:vAlign w:val="center"/>
          </w:tcPr>
          <w:p w14:paraId="3FFBF16D" w14:textId="77777777" w:rsidR="0049130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3F69AB21" w14:textId="77777777" w:rsidR="00491302"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杨艳红/Yang Yanhong</w:t>
            </w:r>
          </w:p>
        </w:tc>
        <w:tc>
          <w:tcPr>
            <w:tcW w:w="1737" w:type="dxa"/>
            <w:vMerge w:val="restart"/>
            <w:tcBorders>
              <w:top w:val="single" w:sz="12" w:space="0" w:color="0033CC"/>
              <w:tl2br w:val="nil"/>
              <w:tr2bl w:val="nil"/>
            </w:tcBorders>
            <w:shd w:val="clear" w:color="auto" w:fill="FFFFFF"/>
            <w:vAlign w:val="center"/>
          </w:tcPr>
          <w:p w14:paraId="53D6E43C" w14:textId="77777777" w:rsidR="00491302" w:rsidRDefault="0000000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0" distR="0" wp14:anchorId="58D889AB" wp14:editId="06265A3D">
                  <wp:extent cx="1045210" cy="1405255"/>
                  <wp:effectExtent l="0" t="0" r="3175" b="6350"/>
                  <wp:docPr id="1026" name="图片 1" descr="微信图片_20240607195906"/>
                  <wp:cNvGraphicFramePr/>
                  <a:graphic xmlns:a="http://schemas.openxmlformats.org/drawingml/2006/main">
                    <a:graphicData uri="http://schemas.openxmlformats.org/drawingml/2006/picture">
                      <pic:pic xmlns:pic="http://schemas.openxmlformats.org/drawingml/2006/picture">
                        <pic:nvPicPr>
                          <pic:cNvPr id="1026" name="图片 1" descr="微信图片_20240607195906"/>
                          <pic:cNvPicPr/>
                        </pic:nvPicPr>
                        <pic:blipFill>
                          <a:blip r:embed="rId6" cstate="print"/>
                          <a:srcRect/>
                          <a:stretch>
                            <a:fillRect/>
                          </a:stretch>
                        </pic:blipFill>
                        <pic:spPr>
                          <a:xfrm>
                            <a:off x="0" y="0"/>
                            <a:ext cx="1045210" cy="1405255"/>
                          </a:xfrm>
                          <a:prstGeom prst="rect">
                            <a:avLst/>
                          </a:prstGeom>
                        </pic:spPr>
                      </pic:pic>
                    </a:graphicData>
                  </a:graphic>
                </wp:inline>
              </w:drawing>
            </w:r>
          </w:p>
        </w:tc>
      </w:tr>
      <w:tr w:rsidR="00491302" w14:paraId="4AFE7565" w14:textId="77777777">
        <w:trPr>
          <w:tblCellSpacing w:w="0" w:type="dxa"/>
          <w:jc w:val="center"/>
        </w:trPr>
        <w:tc>
          <w:tcPr>
            <w:tcW w:w="1897" w:type="dxa"/>
            <w:tcBorders>
              <w:tl2br w:val="nil"/>
              <w:tr2bl w:val="nil"/>
            </w:tcBorders>
            <w:shd w:val="clear" w:color="auto" w:fill="FFFFFF"/>
            <w:vAlign w:val="center"/>
          </w:tcPr>
          <w:p w14:paraId="44E90AF3" w14:textId="77777777" w:rsidR="0049130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3B55DFF9" w14:textId="77777777" w:rsidR="00491302"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教授</w:t>
            </w:r>
          </w:p>
        </w:tc>
        <w:tc>
          <w:tcPr>
            <w:tcW w:w="1737" w:type="dxa"/>
            <w:vMerge/>
            <w:tcBorders>
              <w:tl2br w:val="nil"/>
              <w:tr2bl w:val="nil"/>
            </w:tcBorders>
            <w:shd w:val="clear" w:color="auto" w:fill="FFFFFF"/>
            <w:vAlign w:val="center"/>
          </w:tcPr>
          <w:p w14:paraId="687E292C" w14:textId="77777777" w:rsidR="00491302" w:rsidRDefault="00491302">
            <w:pPr>
              <w:jc w:val="center"/>
              <w:rPr>
                <w:rFonts w:ascii="微软雅黑" w:eastAsia="微软雅黑" w:hAnsi="微软雅黑" w:cs="微软雅黑"/>
                <w:color w:val="013298"/>
                <w:sz w:val="15"/>
                <w:szCs w:val="15"/>
              </w:rPr>
            </w:pPr>
          </w:p>
        </w:tc>
      </w:tr>
      <w:tr w:rsidR="00491302" w14:paraId="4B1F5482" w14:textId="77777777">
        <w:trPr>
          <w:trHeight w:val="90"/>
          <w:tblCellSpacing w:w="0" w:type="dxa"/>
          <w:jc w:val="center"/>
        </w:trPr>
        <w:tc>
          <w:tcPr>
            <w:tcW w:w="1897" w:type="dxa"/>
            <w:tcBorders>
              <w:tl2br w:val="nil"/>
              <w:tr2bl w:val="nil"/>
            </w:tcBorders>
            <w:shd w:val="clear" w:color="auto" w:fill="FFFFFF"/>
            <w:vAlign w:val="center"/>
          </w:tcPr>
          <w:p w14:paraId="1EEA7990" w14:textId="77777777" w:rsidR="0049130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244642EF" w14:textId="77777777" w:rsidR="00491302"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48</w:t>
            </w:r>
          </w:p>
        </w:tc>
        <w:tc>
          <w:tcPr>
            <w:tcW w:w="1737" w:type="dxa"/>
            <w:vMerge/>
            <w:tcBorders>
              <w:tl2br w:val="nil"/>
              <w:tr2bl w:val="nil"/>
            </w:tcBorders>
            <w:shd w:val="clear" w:color="auto" w:fill="FFFFFF"/>
            <w:vAlign w:val="center"/>
          </w:tcPr>
          <w:p w14:paraId="36829873" w14:textId="77777777" w:rsidR="00491302" w:rsidRDefault="00491302">
            <w:pPr>
              <w:jc w:val="center"/>
              <w:rPr>
                <w:rFonts w:ascii="微软雅黑" w:eastAsia="微软雅黑" w:hAnsi="微软雅黑" w:cs="微软雅黑"/>
                <w:color w:val="013298"/>
                <w:sz w:val="15"/>
                <w:szCs w:val="15"/>
              </w:rPr>
            </w:pPr>
          </w:p>
        </w:tc>
      </w:tr>
      <w:tr w:rsidR="00491302" w14:paraId="41AAA4A3" w14:textId="77777777">
        <w:trPr>
          <w:trHeight w:val="90"/>
          <w:tblCellSpacing w:w="0" w:type="dxa"/>
          <w:jc w:val="center"/>
        </w:trPr>
        <w:tc>
          <w:tcPr>
            <w:tcW w:w="1897" w:type="dxa"/>
            <w:tcBorders>
              <w:tl2br w:val="nil"/>
              <w:tr2bl w:val="nil"/>
            </w:tcBorders>
            <w:shd w:val="clear" w:color="auto" w:fill="FFFFFF"/>
            <w:vAlign w:val="center"/>
          </w:tcPr>
          <w:p w14:paraId="0BF9EC2D" w14:textId="77777777" w:rsidR="00491302"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0DE631DF" w14:textId="77777777" w:rsidR="00491302"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建筑学院建筑系</w:t>
            </w:r>
          </w:p>
        </w:tc>
        <w:tc>
          <w:tcPr>
            <w:tcW w:w="1737" w:type="dxa"/>
            <w:vMerge/>
            <w:tcBorders>
              <w:tl2br w:val="nil"/>
              <w:tr2bl w:val="nil"/>
            </w:tcBorders>
            <w:shd w:val="clear" w:color="auto" w:fill="FFFFFF"/>
            <w:vAlign w:val="center"/>
          </w:tcPr>
          <w:p w14:paraId="53140257" w14:textId="77777777" w:rsidR="00491302" w:rsidRDefault="00491302">
            <w:pPr>
              <w:jc w:val="center"/>
              <w:rPr>
                <w:rFonts w:ascii="微软雅黑" w:eastAsia="微软雅黑" w:hAnsi="微软雅黑" w:cs="微软雅黑"/>
                <w:color w:val="013298"/>
                <w:sz w:val="15"/>
                <w:szCs w:val="15"/>
              </w:rPr>
            </w:pPr>
          </w:p>
        </w:tc>
      </w:tr>
      <w:tr w:rsidR="00491302" w14:paraId="75887A30" w14:textId="77777777">
        <w:trPr>
          <w:tblCellSpacing w:w="0" w:type="dxa"/>
          <w:jc w:val="center"/>
        </w:trPr>
        <w:tc>
          <w:tcPr>
            <w:tcW w:w="1897" w:type="dxa"/>
            <w:tcBorders>
              <w:tl2br w:val="nil"/>
              <w:tr2bl w:val="nil"/>
            </w:tcBorders>
            <w:shd w:val="clear" w:color="auto" w:fill="FFFFFF"/>
            <w:vAlign w:val="center"/>
          </w:tcPr>
          <w:p w14:paraId="4A7AE3AC" w14:textId="77777777" w:rsidR="0049130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677D0AE2" w14:textId="77777777" w:rsidR="00491302"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天津市西青区津静路26号</w:t>
            </w:r>
          </w:p>
        </w:tc>
        <w:tc>
          <w:tcPr>
            <w:tcW w:w="1737" w:type="dxa"/>
            <w:vMerge/>
            <w:tcBorders>
              <w:tl2br w:val="nil"/>
              <w:tr2bl w:val="nil"/>
            </w:tcBorders>
            <w:shd w:val="clear" w:color="auto" w:fill="FFFFFF"/>
            <w:vAlign w:val="center"/>
          </w:tcPr>
          <w:p w14:paraId="4317724B" w14:textId="77777777" w:rsidR="00491302" w:rsidRDefault="00491302">
            <w:pPr>
              <w:jc w:val="center"/>
              <w:rPr>
                <w:rFonts w:ascii="微软雅黑" w:eastAsia="微软雅黑" w:hAnsi="微软雅黑" w:cs="微软雅黑"/>
                <w:color w:val="013298"/>
                <w:sz w:val="15"/>
                <w:szCs w:val="15"/>
              </w:rPr>
            </w:pPr>
          </w:p>
        </w:tc>
      </w:tr>
      <w:tr w:rsidR="00491302" w14:paraId="3934F97F" w14:textId="77777777">
        <w:trPr>
          <w:trHeight w:val="90"/>
          <w:tblCellSpacing w:w="0" w:type="dxa"/>
          <w:jc w:val="center"/>
        </w:trPr>
        <w:tc>
          <w:tcPr>
            <w:tcW w:w="1897" w:type="dxa"/>
            <w:tcBorders>
              <w:tl2br w:val="nil"/>
              <w:tr2bl w:val="nil"/>
            </w:tcBorders>
            <w:shd w:val="clear" w:color="auto" w:fill="FFFFFF"/>
            <w:vAlign w:val="center"/>
          </w:tcPr>
          <w:p w14:paraId="0FC48691" w14:textId="77777777" w:rsidR="0049130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016B175C" w14:textId="77777777" w:rsidR="00491302" w:rsidRDefault="00000000">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hint="eastAsia"/>
                <w:color w:val="013298"/>
                <w:kern w:val="0"/>
                <w:sz w:val="15"/>
                <w:szCs w:val="15"/>
              </w:rPr>
              <w:t>170229018@qq.com</w:t>
            </w:r>
          </w:p>
        </w:tc>
        <w:tc>
          <w:tcPr>
            <w:tcW w:w="1737" w:type="dxa"/>
            <w:vMerge/>
            <w:tcBorders>
              <w:tl2br w:val="nil"/>
              <w:tr2bl w:val="nil"/>
            </w:tcBorders>
            <w:shd w:val="clear" w:color="auto" w:fill="FFFFFF"/>
            <w:vAlign w:val="center"/>
          </w:tcPr>
          <w:p w14:paraId="046BDE1F" w14:textId="77777777" w:rsidR="00491302" w:rsidRDefault="00491302">
            <w:pPr>
              <w:jc w:val="center"/>
              <w:rPr>
                <w:rFonts w:ascii="微软雅黑" w:eastAsia="微软雅黑" w:hAnsi="微软雅黑" w:cs="微软雅黑"/>
                <w:color w:val="013298"/>
                <w:sz w:val="15"/>
                <w:szCs w:val="15"/>
              </w:rPr>
            </w:pPr>
          </w:p>
        </w:tc>
      </w:tr>
      <w:tr w:rsidR="00491302" w14:paraId="39BEC15F" w14:textId="77777777">
        <w:trPr>
          <w:trHeight w:val="90"/>
          <w:tblCellSpacing w:w="0" w:type="dxa"/>
          <w:jc w:val="center"/>
        </w:trPr>
        <w:tc>
          <w:tcPr>
            <w:tcW w:w="1897" w:type="dxa"/>
            <w:tcBorders>
              <w:tl2br w:val="nil"/>
              <w:tr2bl w:val="nil"/>
            </w:tcBorders>
            <w:shd w:val="clear" w:color="auto" w:fill="FFFFFF"/>
            <w:vAlign w:val="center"/>
          </w:tcPr>
          <w:p w14:paraId="40543EE2" w14:textId="77777777" w:rsidR="0049130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7AFD3219" w14:textId="77777777" w:rsidR="00491302"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18920022256</w:t>
            </w:r>
          </w:p>
        </w:tc>
        <w:tc>
          <w:tcPr>
            <w:tcW w:w="1737" w:type="dxa"/>
            <w:vMerge/>
            <w:tcBorders>
              <w:tl2br w:val="nil"/>
              <w:tr2bl w:val="nil"/>
            </w:tcBorders>
            <w:shd w:val="clear" w:color="auto" w:fill="FFFFFF"/>
            <w:vAlign w:val="center"/>
          </w:tcPr>
          <w:p w14:paraId="5E77ECA8" w14:textId="77777777" w:rsidR="00491302" w:rsidRDefault="00491302">
            <w:pPr>
              <w:jc w:val="center"/>
              <w:rPr>
                <w:rFonts w:ascii="微软雅黑" w:eastAsia="微软雅黑" w:hAnsi="微软雅黑" w:cs="微软雅黑"/>
                <w:color w:val="013298"/>
                <w:sz w:val="15"/>
                <w:szCs w:val="15"/>
              </w:rPr>
            </w:pPr>
          </w:p>
        </w:tc>
      </w:tr>
      <w:tr w:rsidR="00491302" w14:paraId="245AEB27" w14:textId="77777777">
        <w:trPr>
          <w:trHeight w:val="90"/>
          <w:tblCellSpacing w:w="0" w:type="dxa"/>
          <w:jc w:val="center"/>
        </w:trPr>
        <w:tc>
          <w:tcPr>
            <w:tcW w:w="8825" w:type="dxa"/>
            <w:gridSpan w:val="3"/>
            <w:tcBorders>
              <w:tl2br w:val="nil"/>
              <w:tr2bl w:val="nil"/>
            </w:tcBorders>
            <w:shd w:val="clear" w:color="auto" w:fill="FFFFFF"/>
            <w:vAlign w:val="bottom"/>
          </w:tcPr>
          <w:p w14:paraId="660D3945" w14:textId="77777777" w:rsidR="00491302"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491302" w14:paraId="22053CF0"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4EFBFDE6" w14:textId="77777777" w:rsidR="00491302" w:rsidRDefault="00000000">
            <w:pPr>
              <w:widowControl/>
              <w:spacing w:afterLines="25" w:after="78"/>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建筑设计及其理论</w:t>
            </w:r>
            <w:r>
              <w:rPr>
                <w:rFonts w:ascii="微软雅黑" w:eastAsia="微软雅黑" w:hAnsi="微软雅黑" w:cs="微软雅黑"/>
                <w:color w:val="013298"/>
                <w:kern w:val="0"/>
                <w:sz w:val="15"/>
                <w:szCs w:val="15"/>
              </w:rPr>
              <w:t>：城市更新老旧建筑改造、交通枢纽设计研究（地铁站、TOD）、全龄友好设计（老年友好、儿童友好）、绿色建筑设计、环境行为学、安全防灾、虚拟现实</w:t>
            </w:r>
          </w:p>
          <w:p w14:paraId="34484C61" w14:textId="77777777" w:rsidR="00491302" w:rsidRDefault="00000000">
            <w:pPr>
              <w:widowControl/>
              <w:spacing w:afterLines="25" w:after="78"/>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城乡规划方法与理论</w:t>
            </w:r>
            <w:r>
              <w:rPr>
                <w:rFonts w:ascii="微软雅黑" w:eastAsia="微软雅黑" w:hAnsi="微软雅黑" w:cs="微软雅黑"/>
                <w:color w:val="013298"/>
                <w:kern w:val="0"/>
                <w:sz w:val="15"/>
                <w:szCs w:val="15"/>
              </w:rPr>
              <w:t>：城市体检、地下空间设计及规划、京津冀协同、乡村振兴、智慧旅游规划及设计</w:t>
            </w:r>
          </w:p>
          <w:p w14:paraId="54A6E753" w14:textId="77777777" w:rsidR="00491302" w:rsidRDefault="00000000">
            <w:pPr>
              <w:widowControl/>
              <w:spacing w:afterLines="25" w:after="78"/>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设计学理论</w:t>
            </w:r>
            <w:r>
              <w:rPr>
                <w:rFonts w:ascii="微软雅黑" w:eastAsia="微软雅黑" w:hAnsi="微软雅黑" w:cs="微软雅黑"/>
                <w:color w:val="013298"/>
                <w:kern w:val="0"/>
                <w:sz w:val="15"/>
                <w:szCs w:val="15"/>
              </w:rPr>
              <w:t>：环境设计（室内设计方向）、文化旅游、全龄友好（老年友好、儿童友好）、虚拟现实</w:t>
            </w:r>
          </w:p>
        </w:tc>
      </w:tr>
      <w:tr w:rsidR="00491302" w14:paraId="0CB486B8" w14:textId="77777777">
        <w:trPr>
          <w:trHeight w:val="90"/>
          <w:tblCellSpacing w:w="0" w:type="dxa"/>
          <w:jc w:val="center"/>
        </w:trPr>
        <w:tc>
          <w:tcPr>
            <w:tcW w:w="8825" w:type="dxa"/>
            <w:gridSpan w:val="3"/>
            <w:tcBorders>
              <w:tl2br w:val="nil"/>
              <w:tr2bl w:val="nil"/>
            </w:tcBorders>
            <w:shd w:val="clear" w:color="auto" w:fill="FFFFFF"/>
            <w:vAlign w:val="center"/>
          </w:tcPr>
          <w:p w14:paraId="3DFF783D"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491302" w14:paraId="1FF1256D"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04A0EA0F"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1994/09-1999/07，河北工业大学，建筑学，工学学士</w:t>
            </w:r>
          </w:p>
          <w:p w14:paraId="2C3FF12E"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2006/09-2009/01，天津大学，城市规划与设计，工学硕士</w:t>
            </w:r>
          </w:p>
          <w:p w14:paraId="2C14403D"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2010/09-2014/01，天津大学，建筑技术科学，工学博士</w:t>
            </w:r>
          </w:p>
        </w:tc>
      </w:tr>
      <w:tr w:rsidR="00491302" w14:paraId="7CCC8EBC" w14:textId="77777777">
        <w:trPr>
          <w:trHeight w:val="90"/>
          <w:tblCellSpacing w:w="0" w:type="dxa"/>
          <w:jc w:val="center"/>
        </w:trPr>
        <w:tc>
          <w:tcPr>
            <w:tcW w:w="8825" w:type="dxa"/>
            <w:gridSpan w:val="3"/>
            <w:tcBorders>
              <w:tl2br w:val="nil"/>
              <w:tr2bl w:val="nil"/>
            </w:tcBorders>
            <w:shd w:val="clear" w:color="auto" w:fill="FFFFFF"/>
            <w:vAlign w:val="center"/>
          </w:tcPr>
          <w:p w14:paraId="01358218"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491302" w14:paraId="3F3F76D0"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4E8CAF18" w14:textId="77777777" w:rsidR="00491302"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【国内经历】</w:t>
            </w:r>
          </w:p>
          <w:p w14:paraId="06260736"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2001/05-2009/11，天津城市建设学院，教师，讲师</w:t>
            </w:r>
          </w:p>
          <w:p w14:paraId="7BEF4DC6"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2009/12-2014/12，天津城建大学建筑学院，教师，副教授</w:t>
            </w:r>
          </w:p>
          <w:p w14:paraId="268796BF"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2014/12-2018/10，天津城建大学建筑学院，教师，教授</w:t>
            </w:r>
          </w:p>
          <w:p w14:paraId="3AAEF3EE"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2011/06-至今，天津城建大学建筑学院，硕士生导师，教授，国家一级注册建筑师</w:t>
            </w:r>
          </w:p>
          <w:p w14:paraId="64D0C36E"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2018/11-2023/11，天津城建大学城市艺术学院，教授，硕士生导师，副院长</w:t>
            </w:r>
          </w:p>
          <w:p w14:paraId="37E64839" w14:textId="77777777" w:rsidR="00491302"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【国外经历】</w:t>
            </w:r>
          </w:p>
          <w:p w14:paraId="186D96D0" w14:textId="77777777" w:rsidR="00491302" w:rsidRDefault="00000000">
            <w:pPr>
              <w:widowControl/>
              <w:ind w:firstLineChars="200" w:firstLine="30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2020国家公派访问学者</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2021赴美国辛辛那提大学访学一年</w:t>
            </w:r>
          </w:p>
        </w:tc>
      </w:tr>
      <w:tr w:rsidR="00491302" w14:paraId="1159461E" w14:textId="77777777">
        <w:trPr>
          <w:trHeight w:val="90"/>
          <w:tblCellSpacing w:w="0" w:type="dxa"/>
          <w:jc w:val="center"/>
        </w:trPr>
        <w:tc>
          <w:tcPr>
            <w:tcW w:w="8825" w:type="dxa"/>
            <w:gridSpan w:val="3"/>
            <w:tcBorders>
              <w:tl2br w:val="nil"/>
              <w:tr2bl w:val="nil"/>
            </w:tcBorders>
            <w:shd w:val="clear" w:color="auto" w:fill="FFFFFF"/>
            <w:vAlign w:val="center"/>
          </w:tcPr>
          <w:p w14:paraId="00BDEDD2"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491302" w14:paraId="3FDFBC4C"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28E3A28D" w14:textId="77777777" w:rsidR="00491302" w:rsidRDefault="0000000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建筑设计、</w:t>
            </w:r>
            <w:r>
              <w:rPr>
                <w:rFonts w:ascii="微软雅黑" w:eastAsia="微软雅黑" w:hAnsi="微软雅黑" w:cs="微软雅黑"/>
                <w:color w:val="013298"/>
                <w:kern w:val="0"/>
                <w:sz w:val="15"/>
                <w:szCs w:val="15"/>
              </w:rPr>
              <w:t>城市设计、</w:t>
            </w:r>
            <w:r>
              <w:rPr>
                <w:rFonts w:ascii="微软雅黑" w:eastAsia="微软雅黑" w:hAnsi="微软雅黑" w:cs="微软雅黑" w:hint="eastAsia"/>
                <w:color w:val="013298"/>
                <w:kern w:val="0"/>
                <w:sz w:val="15"/>
                <w:szCs w:val="15"/>
              </w:rPr>
              <w:t>环境行为学、专业外语、住宅建筑设计原理</w:t>
            </w:r>
          </w:p>
        </w:tc>
      </w:tr>
      <w:tr w:rsidR="00491302" w14:paraId="25E7F189" w14:textId="77777777">
        <w:trPr>
          <w:trHeight w:val="126"/>
          <w:tblCellSpacing w:w="0" w:type="dxa"/>
          <w:jc w:val="center"/>
        </w:trPr>
        <w:tc>
          <w:tcPr>
            <w:tcW w:w="8825" w:type="dxa"/>
            <w:gridSpan w:val="3"/>
            <w:tcBorders>
              <w:tl2br w:val="nil"/>
              <w:tr2bl w:val="nil"/>
            </w:tcBorders>
            <w:shd w:val="clear" w:color="auto" w:fill="FFFFFF"/>
            <w:vAlign w:val="center"/>
          </w:tcPr>
          <w:p w14:paraId="0547933B"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491302" w14:paraId="4D815813"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4E29E9F6"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天津市城市科学研究会副秘书长；中国建筑学会地下空间分会理事；</w:t>
            </w:r>
          </w:p>
          <w:p w14:paraId="3901705D"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全国研究生教育评估监测专家库专家；中国教育发展战略学会学术桥评审</w:t>
            </w:r>
            <w:r>
              <w:rPr>
                <w:rFonts w:ascii="微软雅黑" w:eastAsia="微软雅黑" w:hAnsi="微软雅黑" w:cs="微软雅黑"/>
                <w:color w:val="013298"/>
                <w:kern w:val="0"/>
                <w:sz w:val="15"/>
                <w:szCs w:val="15"/>
              </w:rPr>
              <w:t>专家</w:t>
            </w:r>
          </w:p>
          <w:p w14:paraId="07406C24" w14:textId="77777777" w:rsidR="0049130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天津住建委专家库评审专家；</w:t>
            </w:r>
            <w:r>
              <w:rPr>
                <w:rFonts w:ascii="微软雅黑" w:eastAsia="微软雅黑" w:hAnsi="微软雅黑" w:cs="微软雅黑" w:hint="eastAsia"/>
                <w:color w:val="013298"/>
                <w:kern w:val="0"/>
                <w:sz w:val="15"/>
                <w:szCs w:val="15"/>
              </w:rPr>
              <w:t>天津交通运输委专家库评审专家；天津规划自然资源局专家库评审专家</w:t>
            </w:r>
          </w:p>
        </w:tc>
      </w:tr>
      <w:tr w:rsidR="00491302" w14:paraId="46AC373A" w14:textId="77777777">
        <w:trPr>
          <w:tblCellSpacing w:w="0" w:type="dxa"/>
          <w:jc w:val="center"/>
        </w:trPr>
        <w:tc>
          <w:tcPr>
            <w:tcW w:w="8825" w:type="dxa"/>
            <w:gridSpan w:val="3"/>
            <w:tcBorders>
              <w:tl2br w:val="nil"/>
              <w:tr2bl w:val="nil"/>
            </w:tcBorders>
            <w:shd w:val="clear" w:color="auto" w:fill="FFFFFF"/>
            <w:vAlign w:val="center"/>
          </w:tcPr>
          <w:p w14:paraId="761CB72D"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491302" w14:paraId="2B02C1B9"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57CF8BE7"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天津社科联青年学者学术带头人</w:t>
            </w:r>
          </w:p>
          <w:p w14:paraId="503702F8"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]《基于地标景观认知的历史街道风貌保护规划研究》，天津市第十五届社会科学优秀成果奖，省部级，2018.05.01，三等奖，排名第五；</w:t>
            </w:r>
          </w:p>
          <w:p w14:paraId="6979CD11"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]《促进我市文化旅游融合发展的对策建议》被天津市政府《政务参考》采纳并提交给市政府相关领导，第一；</w:t>
            </w:r>
          </w:p>
          <w:p w14:paraId="00BCF160"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]指导建筑学本科生获得建筑学</w:t>
            </w:r>
            <w:proofErr w:type="gramStart"/>
            <w:r>
              <w:rPr>
                <w:rFonts w:ascii="微软雅黑" w:eastAsia="微软雅黑" w:hAnsi="微软雅黑" w:cs="微软雅黑" w:hint="eastAsia"/>
                <w:color w:val="013298"/>
                <w:kern w:val="0"/>
                <w:sz w:val="15"/>
                <w:szCs w:val="15"/>
              </w:rPr>
              <w:t>专指委</w:t>
            </w:r>
            <w:proofErr w:type="gramEnd"/>
            <w:r>
              <w:rPr>
                <w:rFonts w:ascii="微软雅黑" w:eastAsia="微软雅黑" w:hAnsi="微软雅黑" w:cs="微软雅黑" w:hint="eastAsia"/>
                <w:color w:val="013298"/>
                <w:kern w:val="0"/>
                <w:sz w:val="15"/>
                <w:szCs w:val="15"/>
              </w:rPr>
              <w:t>主办的 2018 年《中国建筑教育》“清润奖”全国大学生论文竞赛第一名及三等奖、优秀奖等；</w:t>
            </w:r>
          </w:p>
          <w:p w14:paraId="6B84AE70"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]指导建筑学本科生获得建筑学</w:t>
            </w:r>
            <w:proofErr w:type="gramStart"/>
            <w:r>
              <w:rPr>
                <w:rFonts w:ascii="微软雅黑" w:eastAsia="微软雅黑" w:hAnsi="微软雅黑" w:cs="微软雅黑" w:hint="eastAsia"/>
                <w:color w:val="013298"/>
                <w:kern w:val="0"/>
                <w:sz w:val="15"/>
                <w:szCs w:val="15"/>
              </w:rPr>
              <w:t>专指委</w:t>
            </w:r>
            <w:proofErr w:type="gramEnd"/>
            <w:r>
              <w:rPr>
                <w:rFonts w:ascii="微软雅黑" w:eastAsia="微软雅黑" w:hAnsi="微软雅黑" w:cs="微软雅黑" w:hint="eastAsia"/>
                <w:color w:val="013298"/>
                <w:kern w:val="0"/>
                <w:sz w:val="15"/>
                <w:szCs w:val="15"/>
              </w:rPr>
              <w:t>主办的 2017 年《中国建筑教育》“清润奖”全国大学生论文竞赛优秀奖1 名；</w:t>
            </w:r>
          </w:p>
          <w:p w14:paraId="5C24F23A"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]指导建筑学本科生获得建筑学</w:t>
            </w:r>
            <w:proofErr w:type="gramStart"/>
            <w:r>
              <w:rPr>
                <w:rFonts w:ascii="微软雅黑" w:eastAsia="微软雅黑" w:hAnsi="微软雅黑" w:cs="微软雅黑" w:hint="eastAsia"/>
                <w:color w:val="013298"/>
                <w:kern w:val="0"/>
                <w:sz w:val="15"/>
                <w:szCs w:val="15"/>
              </w:rPr>
              <w:t>专指委</w:t>
            </w:r>
            <w:proofErr w:type="gramEnd"/>
            <w:r>
              <w:rPr>
                <w:rFonts w:ascii="微软雅黑" w:eastAsia="微软雅黑" w:hAnsi="微软雅黑" w:cs="微软雅黑" w:hint="eastAsia"/>
                <w:color w:val="013298"/>
                <w:kern w:val="0"/>
                <w:sz w:val="15"/>
                <w:szCs w:val="15"/>
              </w:rPr>
              <w:t>主办的 2014 年《中国建筑教育》“清润奖”大学生论文竞赛三等奖 1 名，优秀奖2 名；</w:t>
            </w:r>
          </w:p>
          <w:p w14:paraId="106D83E6"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6</w:t>
            </w:r>
            <w:r>
              <w:rPr>
                <w:rFonts w:ascii="微软雅黑" w:eastAsia="微软雅黑" w:hAnsi="微软雅黑" w:cs="微软雅黑" w:hint="eastAsia"/>
                <w:color w:val="013298"/>
                <w:kern w:val="0"/>
                <w:sz w:val="15"/>
                <w:szCs w:val="15"/>
              </w:rPr>
              <w:t>]指导学生获得天津市挑战杯竞赛二等奖。</w:t>
            </w:r>
          </w:p>
          <w:p w14:paraId="5469C673"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[7]指导研究生获得2023年首届中国研究生"美丽中国</w:t>
            </w:r>
            <w:proofErr w:type="gramStart"/>
            <w:r>
              <w:rPr>
                <w:rFonts w:ascii="微软雅黑" w:eastAsia="微软雅黑" w:hAnsi="微软雅黑" w:cs="微软雅黑"/>
                <w:color w:val="013298"/>
                <w:kern w:val="0"/>
                <w:sz w:val="15"/>
                <w:szCs w:val="15"/>
              </w:rPr>
              <w:t>”</w:t>
            </w:r>
            <w:proofErr w:type="gramEnd"/>
            <w:r>
              <w:rPr>
                <w:rFonts w:ascii="微软雅黑" w:eastAsia="微软雅黑" w:hAnsi="微软雅黑" w:cs="微软雅黑"/>
                <w:color w:val="013298"/>
                <w:kern w:val="0"/>
                <w:sz w:val="15"/>
                <w:szCs w:val="15"/>
              </w:rPr>
              <w:t>创新设计大赛，三等奖；</w:t>
            </w:r>
          </w:p>
          <w:p w14:paraId="78EF16F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[8]指导研究生参加第五届-香港大学生当代设计奖获得优异成绩的优秀指导教师；</w:t>
            </w:r>
          </w:p>
          <w:p w14:paraId="075034B5"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[9]指导研究生参加第二届大学生可持续设计大赛并获良好成绩的优秀指导教师；</w:t>
            </w:r>
          </w:p>
        </w:tc>
      </w:tr>
      <w:tr w:rsidR="00491302" w14:paraId="46C3E1E4" w14:textId="77777777">
        <w:trPr>
          <w:tblCellSpacing w:w="0" w:type="dxa"/>
          <w:jc w:val="center"/>
        </w:trPr>
        <w:tc>
          <w:tcPr>
            <w:tcW w:w="8825" w:type="dxa"/>
            <w:gridSpan w:val="3"/>
            <w:tcBorders>
              <w:tl2br w:val="nil"/>
              <w:tr2bl w:val="nil"/>
            </w:tcBorders>
            <w:shd w:val="clear" w:color="auto" w:fill="FFFFFF"/>
            <w:vAlign w:val="center"/>
          </w:tcPr>
          <w:p w14:paraId="23CE9200"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主要科研项目及角色</w:t>
            </w:r>
          </w:p>
        </w:tc>
      </w:tr>
      <w:tr w:rsidR="00491302" w14:paraId="4FA9CA88" w14:textId="77777777">
        <w:trPr>
          <w:tblCellSpacing w:w="0" w:type="dxa"/>
          <w:jc w:val="center"/>
        </w:trPr>
        <w:tc>
          <w:tcPr>
            <w:tcW w:w="8825" w:type="dxa"/>
            <w:gridSpan w:val="3"/>
            <w:tcBorders>
              <w:tl2br w:val="nil"/>
              <w:tr2bl w:val="nil"/>
            </w:tcBorders>
            <w:shd w:val="clear" w:color="auto" w:fill="FFFFFF"/>
            <w:vAlign w:val="center"/>
          </w:tcPr>
          <w:p w14:paraId="63BDC423" w14:textId="77777777" w:rsidR="00491302" w:rsidRDefault="0000000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【在研项目】</w:t>
            </w:r>
          </w:p>
          <w:p w14:paraId="021A6A87"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[1]教育部人文社会科学研究规划基金项目，基于 VR 技术模拟突发事件推进老旧地铁</w:t>
            </w:r>
            <w:proofErr w:type="gramStart"/>
            <w:r>
              <w:rPr>
                <w:rFonts w:ascii="微软雅黑" w:eastAsia="微软雅黑" w:hAnsi="微软雅黑" w:cs="微软雅黑" w:hint="eastAsia"/>
                <w:color w:val="013298"/>
                <w:kern w:val="0"/>
                <w:sz w:val="15"/>
                <w:szCs w:val="15"/>
              </w:rPr>
              <w:t>站空间</w:t>
            </w:r>
            <w:proofErr w:type="gramEnd"/>
            <w:r>
              <w:rPr>
                <w:rFonts w:ascii="微软雅黑" w:eastAsia="微软雅黑" w:hAnsi="微软雅黑" w:cs="微软雅黑" w:hint="eastAsia"/>
                <w:color w:val="013298"/>
                <w:kern w:val="0"/>
                <w:sz w:val="15"/>
                <w:szCs w:val="15"/>
              </w:rPr>
              <w:t>改造策略及应用研究，省部级，2019-2021，在</w:t>
            </w:r>
            <w:proofErr w:type="gramStart"/>
            <w:r>
              <w:rPr>
                <w:rFonts w:ascii="微软雅黑" w:eastAsia="微软雅黑" w:hAnsi="微软雅黑" w:cs="微软雅黑" w:hint="eastAsia"/>
                <w:color w:val="013298"/>
                <w:kern w:val="0"/>
                <w:sz w:val="15"/>
                <w:szCs w:val="15"/>
              </w:rPr>
              <w:t>研</w:t>
            </w:r>
            <w:proofErr w:type="gramEnd"/>
            <w:r>
              <w:rPr>
                <w:rFonts w:ascii="微软雅黑" w:eastAsia="微软雅黑" w:hAnsi="微软雅黑" w:cs="微软雅黑" w:hint="eastAsia"/>
                <w:color w:val="013298"/>
                <w:kern w:val="0"/>
                <w:sz w:val="15"/>
                <w:szCs w:val="15"/>
              </w:rPr>
              <w:t>，主持</w:t>
            </w:r>
          </w:p>
          <w:p w14:paraId="4A758187"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[2]天津市科协科技</w:t>
            </w:r>
            <w:proofErr w:type="gramStart"/>
            <w:r>
              <w:rPr>
                <w:rFonts w:ascii="微软雅黑" w:eastAsia="微软雅黑" w:hAnsi="微软雅黑" w:cs="微软雅黑" w:hint="eastAsia"/>
                <w:color w:val="013298"/>
                <w:kern w:val="0"/>
                <w:sz w:val="15"/>
                <w:szCs w:val="15"/>
              </w:rPr>
              <w:t>创新智库课题</w:t>
            </w:r>
            <w:proofErr w:type="gramEnd"/>
            <w:r>
              <w:rPr>
                <w:rFonts w:ascii="微软雅黑" w:eastAsia="微软雅黑" w:hAnsi="微软雅黑" w:cs="微软雅黑" w:hint="eastAsia"/>
                <w:color w:val="013298"/>
                <w:kern w:val="0"/>
                <w:sz w:val="15"/>
                <w:szCs w:val="15"/>
              </w:rPr>
              <w:t>，推进天津市地下空间资源开发利用的对策研究，2023-2024，厅局级，在</w:t>
            </w:r>
            <w:proofErr w:type="gramStart"/>
            <w:r>
              <w:rPr>
                <w:rFonts w:ascii="微软雅黑" w:eastAsia="微软雅黑" w:hAnsi="微软雅黑" w:cs="微软雅黑" w:hint="eastAsia"/>
                <w:color w:val="013298"/>
                <w:kern w:val="0"/>
                <w:sz w:val="15"/>
                <w:szCs w:val="15"/>
              </w:rPr>
              <w:t>研</w:t>
            </w:r>
            <w:proofErr w:type="gramEnd"/>
            <w:r>
              <w:rPr>
                <w:rFonts w:ascii="微软雅黑" w:eastAsia="微软雅黑" w:hAnsi="微软雅黑" w:cs="微软雅黑" w:hint="eastAsia"/>
                <w:color w:val="013298"/>
                <w:kern w:val="0"/>
                <w:sz w:val="15"/>
                <w:szCs w:val="15"/>
              </w:rPr>
              <w:t>，主持</w:t>
            </w:r>
          </w:p>
          <w:p w14:paraId="18F6F2A3"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[3]2022年天津市教育科学规划课题，“艺工融合”理念下理工类地方高校“美育+思政”协同育人模式及应用研究（CIE220072），省部级，2022-2025，在</w:t>
            </w:r>
            <w:proofErr w:type="gramStart"/>
            <w:r>
              <w:rPr>
                <w:rFonts w:ascii="微软雅黑" w:eastAsia="微软雅黑" w:hAnsi="微软雅黑" w:cs="微软雅黑" w:hint="eastAsia"/>
                <w:color w:val="013298"/>
                <w:kern w:val="0"/>
                <w:sz w:val="15"/>
                <w:szCs w:val="15"/>
              </w:rPr>
              <w:t>研</w:t>
            </w:r>
            <w:proofErr w:type="gramEnd"/>
            <w:r>
              <w:rPr>
                <w:rFonts w:ascii="微软雅黑" w:eastAsia="微软雅黑" w:hAnsi="微软雅黑" w:cs="微软雅黑" w:hint="eastAsia"/>
                <w:color w:val="013298"/>
                <w:kern w:val="0"/>
                <w:sz w:val="15"/>
                <w:szCs w:val="15"/>
              </w:rPr>
              <w:t>，第三；</w:t>
            </w:r>
          </w:p>
          <w:p w14:paraId="54C7127B"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[4]天津市艺术科学规划项目，数字化视角下天津海洋文化与旅游产业融合发展研究，2022-2024，省部级，在</w:t>
            </w:r>
            <w:proofErr w:type="gramStart"/>
            <w:r>
              <w:rPr>
                <w:rFonts w:ascii="微软雅黑" w:eastAsia="微软雅黑" w:hAnsi="微软雅黑" w:cs="微软雅黑"/>
                <w:color w:val="013298"/>
                <w:kern w:val="0"/>
                <w:sz w:val="15"/>
                <w:szCs w:val="15"/>
              </w:rPr>
              <w:t>研</w:t>
            </w:r>
            <w:proofErr w:type="gramEnd"/>
            <w:r>
              <w:rPr>
                <w:rFonts w:ascii="微软雅黑" w:eastAsia="微软雅黑" w:hAnsi="微软雅黑" w:cs="微软雅黑"/>
                <w:color w:val="013298"/>
                <w:kern w:val="0"/>
                <w:sz w:val="15"/>
                <w:szCs w:val="15"/>
              </w:rPr>
              <w:t>，第二</w:t>
            </w:r>
          </w:p>
          <w:p w14:paraId="741CEC85" w14:textId="77777777" w:rsidR="0049130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【完成项目】</w:t>
            </w:r>
          </w:p>
          <w:p w14:paraId="14AAA37A"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[1]天津市自然科学基金项目，基于防灾功能的天津市地下空间参数化设计研究，省部级，2012-2016，已结题，主持</w:t>
            </w:r>
          </w:p>
          <w:p w14:paraId="714E4E38"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[2]教育部人文社会科学研究青年基金项目，基于环境心理学评价的我国地下交通空间构建模式研究，省部级，2012-2014，已结题，主持</w:t>
            </w:r>
          </w:p>
          <w:p w14:paraId="641B9E7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[3]天津市文化艺术基金项目，京津沪地铁文化比较研究，省部级，2011-2013，已结题，主持</w:t>
            </w:r>
          </w:p>
          <w:p w14:paraId="129A6F08"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[4]天津市社科界千名学者服务基层活动大调研应用（合作）项目，河西区扩充文化旅游版图研究，省部级，2019.08-2019.11，已结题，主持</w:t>
            </w:r>
          </w:p>
          <w:p w14:paraId="49A243CC"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[5]天津市建委软课题，天津中心城区地下空间开发存在的问题及应对措施研究，厅局级，2007-2009，已结题，主持</w:t>
            </w:r>
          </w:p>
          <w:p w14:paraId="710FC44B"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[6]天津市教委社会科学重大项目，“城市双修”背景下天津城市更新问题及解决途径研究，省部级，2018-2020，已结题，子课题负责人</w:t>
            </w:r>
          </w:p>
          <w:p w14:paraId="04EA73A0"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[7]天津市建委软课题，</w:t>
            </w:r>
            <w:proofErr w:type="gramStart"/>
            <w:r>
              <w:rPr>
                <w:rFonts w:ascii="微软雅黑" w:eastAsia="微软雅黑" w:hAnsi="微软雅黑" w:cs="微软雅黑" w:hint="eastAsia"/>
                <w:color w:val="013298"/>
                <w:kern w:val="0"/>
                <w:sz w:val="15"/>
                <w:szCs w:val="15"/>
              </w:rPr>
              <w:t>雄安新区</w:t>
            </w:r>
            <w:proofErr w:type="gramEnd"/>
            <w:r>
              <w:rPr>
                <w:rFonts w:ascii="微软雅黑" w:eastAsia="微软雅黑" w:hAnsi="微软雅黑" w:cs="微软雅黑" w:hint="eastAsia"/>
                <w:color w:val="013298"/>
                <w:kern w:val="0"/>
                <w:sz w:val="15"/>
                <w:szCs w:val="15"/>
              </w:rPr>
              <w:t>设立与京、津、冀协同发展下天津城市规划研究，厅局级，2018-2019，已结题，第三</w:t>
            </w:r>
          </w:p>
          <w:p w14:paraId="316276B3"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[8]天津市艺术科学规划项目，时空行为视角下天津地铁外部空间整合设计及策略研究，省部级，2016-2018，已结题，第二</w:t>
            </w:r>
          </w:p>
          <w:p w14:paraId="297085FF"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[9]天津市科委基础与前沿研究计划项目，天津地区震后废旧建材在房屋营建中的利用模式研究，省部级， 2014-2018，已结题，第四</w:t>
            </w:r>
          </w:p>
          <w:p w14:paraId="5CD160BA"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[10]天津市建委软课题，</w:t>
            </w:r>
            <w:proofErr w:type="gramStart"/>
            <w:r>
              <w:rPr>
                <w:rFonts w:ascii="微软雅黑" w:eastAsia="微软雅黑" w:hAnsi="微软雅黑" w:cs="微软雅黑" w:hint="eastAsia"/>
                <w:color w:val="013298"/>
                <w:kern w:val="0"/>
                <w:sz w:val="15"/>
                <w:szCs w:val="15"/>
              </w:rPr>
              <w:t>天津市地铁站域停车</w:t>
            </w:r>
            <w:proofErr w:type="gramEnd"/>
            <w:r>
              <w:rPr>
                <w:rFonts w:ascii="微软雅黑" w:eastAsia="微软雅黑" w:hAnsi="微软雅黑" w:cs="微软雅黑" w:hint="eastAsia"/>
                <w:color w:val="013298"/>
                <w:kern w:val="0"/>
                <w:sz w:val="15"/>
                <w:szCs w:val="15"/>
              </w:rPr>
              <w:t>规划与建设研究，厅局级，2015-2016，已结题，第三</w:t>
            </w:r>
          </w:p>
          <w:p w14:paraId="67789849"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[11]天津市艺术科学规划项目，京津地铁换乘站视觉导向系统比较及优化研究，省部级， 2015-2016，已结题，第二</w:t>
            </w:r>
          </w:p>
          <w:p w14:paraId="187704C2" w14:textId="338E9561"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[12]天津市教育</w:t>
            </w:r>
            <w:r w:rsidR="00FA7E94" w:rsidRPr="00FA7E94">
              <w:rPr>
                <w:rFonts w:ascii="微软雅黑" w:eastAsia="微软雅黑" w:hAnsi="微软雅黑" w:cs="微软雅黑" w:hint="eastAsia"/>
                <w:color w:val="013298"/>
                <w:kern w:val="0"/>
                <w:sz w:val="15"/>
                <w:szCs w:val="15"/>
              </w:rPr>
              <w:t>局</w:t>
            </w:r>
            <w:r>
              <w:rPr>
                <w:rFonts w:ascii="微软雅黑" w:eastAsia="微软雅黑" w:hAnsi="微软雅黑" w:cs="微软雅黑" w:hint="eastAsia"/>
                <w:color w:val="013298"/>
                <w:kern w:val="0"/>
                <w:sz w:val="15"/>
                <w:szCs w:val="15"/>
              </w:rPr>
              <w:t>科技发展基金计划项目，基于日常服务设施布局下天津历史街道步行性测度研究，厅局级，2014-2016，已结题，第五</w:t>
            </w:r>
          </w:p>
          <w:p w14:paraId="28FE50F5"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[13]国家自然科学基金青年基金项目，基于震后过渡性安置和恢复重建的废弃物营建利用模式，国家级，2012-2015，已结题，第七</w:t>
            </w:r>
          </w:p>
          <w:p w14:paraId="3F748F9C"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[14]天津市社科规划项目，基于地标景观认知的历史街道风貌保护规划研究，省部级，2012-2013，已结题，第四</w:t>
            </w:r>
          </w:p>
          <w:p w14:paraId="75B62DE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[15]天津市教育考试研究会，三维立体教学法在中国建筑史课程中的应用——从斗拱教学开始，2010-2013，已结题，第五</w:t>
            </w:r>
          </w:p>
          <w:p w14:paraId="690B2B9D"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[16]天津市建委软课题，关于完善建设工程质量监督管理模式的研究，厅局级，2008-2009，已结题，第三</w:t>
            </w:r>
          </w:p>
          <w:p w14:paraId="6C951141"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[17]天津市艺术科学规划项目，京津冀智慧型生态文化旅游体系构建研究，省部级，2018-2020，已结题，主持</w:t>
            </w:r>
          </w:p>
          <w:p w14:paraId="2DC3E80B" w14:textId="77777777" w:rsidR="00491302" w:rsidRDefault="00000000">
            <w:pPr>
              <w:widowControl/>
              <w:spacing w:beforeLines="25" w:before="78"/>
              <w:ind w:firstLine="288"/>
              <w:jc w:val="left"/>
              <w:rPr>
                <w:rFonts w:ascii="微软雅黑" w:eastAsia="微软雅黑" w:hAnsi="微软雅黑" w:cs="微软雅黑"/>
                <w:color w:val="FF0000"/>
                <w:kern w:val="0"/>
                <w:sz w:val="15"/>
                <w:szCs w:val="15"/>
              </w:rPr>
            </w:pPr>
            <w:r>
              <w:rPr>
                <w:rFonts w:ascii="微软雅黑" w:eastAsia="微软雅黑" w:hAnsi="微软雅黑" w:cs="微软雅黑" w:hint="eastAsia"/>
                <w:color w:val="013298"/>
                <w:kern w:val="0"/>
                <w:sz w:val="15"/>
                <w:szCs w:val="15"/>
              </w:rPr>
              <w:t>[18]高密度人居环境生态与节能教育部重点实验室，基于多维评价模型的地铁站绿色建筑设计方法研究，横向课题，已结题，主持</w:t>
            </w:r>
          </w:p>
        </w:tc>
      </w:tr>
      <w:tr w:rsidR="00491302" w14:paraId="033C55F7"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3FCBA9C2" w14:textId="77777777" w:rsidR="0049130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491302" w14:paraId="54984FBB" w14:textId="77777777">
        <w:trPr>
          <w:tblCellSpacing w:w="0" w:type="dxa"/>
          <w:jc w:val="center"/>
        </w:trPr>
        <w:tc>
          <w:tcPr>
            <w:tcW w:w="8825" w:type="dxa"/>
            <w:gridSpan w:val="3"/>
            <w:tcBorders>
              <w:tl2br w:val="nil"/>
              <w:tr2bl w:val="nil"/>
            </w:tcBorders>
            <w:shd w:val="clear" w:color="auto" w:fill="FFFFFF"/>
            <w:vAlign w:val="center"/>
          </w:tcPr>
          <w:p w14:paraId="3CBA9A14" w14:textId="77777777" w:rsidR="00491302" w:rsidRDefault="0000000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[1]风景园林设计原理（第三版），教科书，2015.08.01，华中科技大学出版社，978-7-5609-9757-5</w:t>
            </w:r>
          </w:p>
          <w:p w14:paraId="5DB5D7B2" w14:textId="77777777" w:rsidR="00491302" w:rsidRDefault="00000000">
            <w:pPr>
              <w:widowControl/>
              <w:spacing w:beforeLines="25" w:before="78"/>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[2]环境美化，专著，2012.01.01，天津古籍出版社，978-7-5528-0050-0</w:t>
            </w:r>
          </w:p>
          <w:p w14:paraId="24209DC2" w14:textId="77777777" w:rsidR="00491302" w:rsidRDefault="0000000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【发表论文】已在国内外学术刊物发表学术论文30 余篇，主要包括：</w:t>
            </w:r>
          </w:p>
          <w:p w14:paraId="1250EA01"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[1]杨艳红,马子涛.传承红色精神 坚定文化自信[N].湖北</w:t>
            </w:r>
            <w:proofErr w:type="gramStart"/>
            <w:r>
              <w:rPr>
                <w:rFonts w:ascii="微软雅黑" w:eastAsia="微软雅黑" w:hAnsi="微软雅黑" w:cs="微软雅黑" w:hint="eastAsia"/>
                <w:color w:val="013298"/>
                <w:kern w:val="0"/>
                <w:sz w:val="15"/>
                <w:szCs w:val="15"/>
              </w:rPr>
              <w:t>日报网</w:t>
            </w:r>
            <w:proofErr w:type="gramEnd"/>
            <w:r>
              <w:rPr>
                <w:rFonts w:ascii="微软雅黑" w:eastAsia="微软雅黑" w:hAnsi="微软雅黑" w:cs="微软雅黑" w:hint="eastAsia"/>
                <w:color w:val="013298"/>
                <w:kern w:val="0"/>
                <w:sz w:val="15"/>
                <w:szCs w:val="15"/>
              </w:rPr>
              <w:t xml:space="preserve">,2024-06-18 (001). </w:t>
            </w:r>
          </w:p>
          <w:p w14:paraId="452DE9A0"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[2]杨艳红,张雅轩.文脉山西</w:t>
            </w:r>
            <w:proofErr w:type="gramStart"/>
            <w:r>
              <w:rPr>
                <w:rFonts w:ascii="微软雅黑" w:eastAsia="微软雅黑" w:hAnsi="微软雅黑" w:cs="微软雅黑" w:hint="eastAsia"/>
                <w:color w:val="013298"/>
                <w:kern w:val="0"/>
                <w:sz w:val="15"/>
                <w:szCs w:val="15"/>
              </w:rPr>
              <w:t>晋善晋</w:t>
            </w:r>
            <w:proofErr w:type="gramEnd"/>
            <w:r>
              <w:rPr>
                <w:rFonts w:ascii="微软雅黑" w:eastAsia="微软雅黑" w:hAnsi="微软雅黑" w:cs="微软雅黑" w:hint="eastAsia"/>
                <w:color w:val="013298"/>
                <w:kern w:val="0"/>
                <w:sz w:val="15"/>
                <w:szCs w:val="15"/>
              </w:rPr>
              <w:t>美 何以再度出圈?[N].山西新闻网,2024-05-25(001).</w:t>
            </w:r>
          </w:p>
          <w:p w14:paraId="0D6880FC"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[3]杨艳红,潘婷,单宇,等.基于虚拟现实眼</w:t>
            </w:r>
            <w:proofErr w:type="gramStart"/>
            <w:r>
              <w:rPr>
                <w:rFonts w:ascii="微软雅黑" w:eastAsia="微软雅黑" w:hAnsi="微软雅黑" w:cs="微软雅黑" w:hint="eastAsia"/>
                <w:color w:val="013298"/>
                <w:kern w:val="0"/>
                <w:sz w:val="15"/>
                <w:szCs w:val="15"/>
              </w:rPr>
              <w:t>动试验</w:t>
            </w:r>
            <w:proofErr w:type="gramEnd"/>
            <w:r>
              <w:rPr>
                <w:rFonts w:ascii="微软雅黑" w:eastAsia="微软雅黑" w:hAnsi="微软雅黑" w:cs="微软雅黑" w:hint="eastAsia"/>
                <w:color w:val="013298"/>
                <w:kern w:val="0"/>
                <w:sz w:val="15"/>
                <w:szCs w:val="15"/>
              </w:rPr>
              <w:t>的老旧地铁车站防火疏散问题研究[J].城市轨道交通研究,2023,26(06):83-87+93.（北大中文核心）</w:t>
            </w:r>
          </w:p>
          <w:p w14:paraId="7D28FF90"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[4]杨艳红,王雪纯.“双碳”目标下老城区</w:t>
            </w:r>
            <w:proofErr w:type="gramStart"/>
            <w:r>
              <w:rPr>
                <w:rFonts w:ascii="微软雅黑" w:eastAsia="微软雅黑" w:hAnsi="微软雅黑" w:cs="微软雅黑" w:hint="eastAsia"/>
                <w:color w:val="013298"/>
                <w:kern w:val="0"/>
                <w:sz w:val="15"/>
                <w:szCs w:val="15"/>
              </w:rPr>
              <w:t>地铁站域优化</w:t>
            </w:r>
            <w:proofErr w:type="gramEnd"/>
            <w:r>
              <w:rPr>
                <w:rFonts w:ascii="微软雅黑" w:eastAsia="微软雅黑" w:hAnsi="微软雅黑" w:cs="微软雅黑" w:hint="eastAsia"/>
                <w:color w:val="013298"/>
                <w:kern w:val="0"/>
                <w:sz w:val="15"/>
                <w:szCs w:val="15"/>
              </w:rPr>
              <w:t>策略研究——以南京张府园地</w:t>
            </w:r>
            <w:proofErr w:type="gramStart"/>
            <w:r>
              <w:rPr>
                <w:rFonts w:ascii="微软雅黑" w:eastAsia="微软雅黑" w:hAnsi="微软雅黑" w:cs="微软雅黑" w:hint="eastAsia"/>
                <w:color w:val="013298"/>
                <w:kern w:val="0"/>
                <w:sz w:val="15"/>
                <w:szCs w:val="15"/>
              </w:rPr>
              <w:t>铁站域为例</w:t>
            </w:r>
            <w:proofErr w:type="gramEnd"/>
            <w:r>
              <w:rPr>
                <w:rFonts w:ascii="微软雅黑" w:eastAsia="微软雅黑" w:hAnsi="微软雅黑" w:cs="微软雅黑" w:hint="eastAsia"/>
                <w:color w:val="013298"/>
                <w:kern w:val="0"/>
                <w:sz w:val="15"/>
                <w:szCs w:val="15"/>
              </w:rPr>
              <w:t>[J].中国名城,2023,37(04):45-52.</w:t>
            </w:r>
          </w:p>
          <w:p w14:paraId="28E1241C"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[5]孟宁,杨艳红,史玉娇.基于健康与低碳双目标的乡村恢复性环境营建策略研究[J].建筑设计管理,2023,40(02):77-82+96.</w:t>
            </w:r>
          </w:p>
          <w:p w14:paraId="6033161E"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[6]杨艳红,</w:t>
            </w:r>
            <w:proofErr w:type="gramStart"/>
            <w:r>
              <w:rPr>
                <w:rFonts w:ascii="微软雅黑" w:eastAsia="微软雅黑" w:hAnsi="微软雅黑" w:cs="微软雅黑" w:hint="eastAsia"/>
                <w:color w:val="013298"/>
                <w:kern w:val="0"/>
                <w:sz w:val="15"/>
                <w:szCs w:val="15"/>
              </w:rPr>
              <w:t>扈</w:t>
            </w:r>
            <w:proofErr w:type="gramEnd"/>
            <w:r>
              <w:rPr>
                <w:rFonts w:ascii="微软雅黑" w:eastAsia="微软雅黑" w:hAnsi="微软雅黑" w:cs="微软雅黑" w:hint="eastAsia"/>
                <w:color w:val="013298"/>
                <w:kern w:val="0"/>
                <w:sz w:val="15"/>
                <w:szCs w:val="15"/>
              </w:rPr>
              <w:t>芮嘉,孟宁.</w:t>
            </w:r>
            <w:proofErr w:type="gramStart"/>
            <w:r>
              <w:rPr>
                <w:rFonts w:ascii="微软雅黑" w:eastAsia="微软雅黑" w:hAnsi="微软雅黑" w:cs="微软雅黑" w:hint="eastAsia"/>
                <w:color w:val="013298"/>
                <w:kern w:val="0"/>
                <w:sz w:val="15"/>
                <w:szCs w:val="15"/>
              </w:rPr>
              <w:t>天津地铁站域地下</w:t>
            </w:r>
            <w:proofErr w:type="gramEnd"/>
            <w:r>
              <w:rPr>
                <w:rFonts w:ascii="微软雅黑" w:eastAsia="微软雅黑" w:hAnsi="微软雅黑" w:cs="微软雅黑" w:hint="eastAsia"/>
                <w:color w:val="013298"/>
                <w:kern w:val="0"/>
                <w:sz w:val="15"/>
                <w:szCs w:val="15"/>
              </w:rPr>
              <w:t>空间发展现状及策略研究[J].城市,2021,(12):70-79.</w:t>
            </w:r>
          </w:p>
          <w:p w14:paraId="22E475D6"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[7]熊燕妮,潘婷,杨艳红.乡村公共活动空间优化设计策略研究[J].城市建筑,2021,18(33):70-72.</w:t>
            </w:r>
          </w:p>
          <w:p w14:paraId="31894CAA"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[8]杨艳红,赵思源,熊燕妮,王新瑀.地铁车站地下空间绿色建筑设计方法探究[J].城市轨道交通研究,2021,24(03):10-13. </w:t>
            </w:r>
          </w:p>
          <w:p w14:paraId="7B4ED8E4"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[9]杨艳红,赵思源,熊燕妮.天津市智慧文化旅游发展研究——以河西区为例[J].城市,2021,{4}(02):42-49.</w:t>
            </w:r>
          </w:p>
          <w:p w14:paraId="1AE39971"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[10]杨艳红,李根潮,蔡意茹,周庆.天津智慧型生态文化旅游发展策略研究[J].城市发展研究,2020,27(02):18-23.（北大中文核心，CSSCI 检索）</w:t>
            </w:r>
          </w:p>
          <w:p w14:paraId="28824C35"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[11]杨艳红,王新瑀,李亚星,李根潮“. POE+VR”联动模式下地铁站公共空间设计策略研究——以地铁天津站为例[J].天津城建大学学报,2019,25(04):253-259. </w:t>
            </w:r>
          </w:p>
          <w:p w14:paraId="29B26406"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[12]杨慧敏,杨艳红,</w:t>
            </w:r>
            <w:proofErr w:type="gramStart"/>
            <w:r>
              <w:rPr>
                <w:rFonts w:ascii="微软雅黑" w:eastAsia="微软雅黑" w:hAnsi="微软雅黑" w:cs="微软雅黑" w:hint="eastAsia"/>
                <w:color w:val="013298"/>
                <w:kern w:val="0"/>
                <w:sz w:val="15"/>
                <w:szCs w:val="15"/>
              </w:rPr>
              <w:t>杨航</w:t>
            </w:r>
            <w:proofErr w:type="gramEnd"/>
            <w:r>
              <w:rPr>
                <w:rFonts w:ascii="微软雅黑" w:eastAsia="微软雅黑" w:hAnsi="微软雅黑" w:cs="微软雅黑" w:hint="eastAsia"/>
                <w:color w:val="013298"/>
                <w:kern w:val="0"/>
                <w:sz w:val="15"/>
                <w:szCs w:val="15"/>
              </w:rPr>
              <w:t>.地铁换乘</w:t>
            </w:r>
            <w:proofErr w:type="gramStart"/>
            <w:r>
              <w:rPr>
                <w:rFonts w:ascii="微软雅黑" w:eastAsia="微软雅黑" w:hAnsi="微软雅黑" w:cs="微软雅黑" w:hint="eastAsia"/>
                <w:color w:val="013298"/>
                <w:kern w:val="0"/>
                <w:sz w:val="15"/>
                <w:szCs w:val="15"/>
              </w:rPr>
              <w:t>站空间软</w:t>
            </w:r>
            <w:proofErr w:type="gramEnd"/>
            <w:r>
              <w:rPr>
                <w:rFonts w:ascii="微软雅黑" w:eastAsia="微软雅黑" w:hAnsi="微软雅黑" w:cs="微软雅黑" w:hint="eastAsia"/>
                <w:color w:val="013298"/>
                <w:kern w:val="0"/>
                <w:sz w:val="15"/>
                <w:szCs w:val="15"/>
              </w:rPr>
              <w:t>导向设计——以天津地铁</w:t>
            </w:r>
            <w:proofErr w:type="gramStart"/>
            <w:r>
              <w:rPr>
                <w:rFonts w:ascii="微软雅黑" w:eastAsia="微软雅黑" w:hAnsi="微软雅黑" w:cs="微软雅黑" w:hint="eastAsia"/>
                <w:color w:val="013298"/>
                <w:kern w:val="0"/>
                <w:sz w:val="15"/>
                <w:szCs w:val="15"/>
              </w:rPr>
              <w:t>营口道站为例</w:t>
            </w:r>
            <w:proofErr w:type="gramEnd"/>
            <w:r>
              <w:rPr>
                <w:rFonts w:ascii="微软雅黑" w:eastAsia="微软雅黑" w:hAnsi="微软雅黑" w:cs="微软雅黑" w:hint="eastAsia"/>
                <w:color w:val="013298"/>
                <w:kern w:val="0"/>
                <w:sz w:val="15"/>
                <w:szCs w:val="15"/>
              </w:rPr>
              <w:t xml:space="preserve">[J].天津城建大学学报,2016,22(03):227-231. </w:t>
            </w:r>
          </w:p>
          <w:p w14:paraId="3BB3FAB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[13]周庆,孙海瀚,杨艳红.基于认知地图的地铁空间导视系统优化分析[J].城市轨道交通研究,2015,18(10):102-105.（北大中文核心）</w:t>
            </w:r>
          </w:p>
          <w:p w14:paraId="02A54134"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[14]周庆,张海琪,杨艳红.书法创作与建筑设计的美学比较研究[J].艺术与设计(理论),2015,2(04):102-104.（核心）</w:t>
            </w:r>
          </w:p>
          <w:p w14:paraId="18C326C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[15]杨艳红,应旻</w:t>
            </w:r>
            <w:proofErr w:type="gramStart"/>
            <w:r>
              <w:rPr>
                <w:rFonts w:ascii="微软雅黑" w:eastAsia="微软雅黑" w:hAnsi="微软雅黑" w:cs="微软雅黑" w:hint="eastAsia"/>
                <w:color w:val="013298"/>
                <w:kern w:val="0"/>
                <w:sz w:val="15"/>
                <w:szCs w:val="15"/>
              </w:rPr>
              <w:t>宸</w:t>
            </w:r>
            <w:proofErr w:type="gramEnd"/>
            <w:r>
              <w:rPr>
                <w:rFonts w:ascii="微软雅黑" w:eastAsia="微软雅黑" w:hAnsi="微软雅黑" w:cs="微软雅黑" w:hint="eastAsia"/>
                <w:color w:val="013298"/>
                <w:kern w:val="0"/>
                <w:sz w:val="15"/>
                <w:szCs w:val="15"/>
              </w:rPr>
              <w:t>.天津地铁空间行为探究[J].都市快轨交通,2014,27(05):43-47.（北大中文核心）</w:t>
            </w:r>
          </w:p>
          <w:p w14:paraId="11B2A32B"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[16]李小娟,杨艳红,周颖,陆伟</w:t>
            </w:r>
            <w:proofErr w:type="gramStart"/>
            <w:r>
              <w:rPr>
                <w:rFonts w:ascii="微软雅黑" w:eastAsia="微软雅黑" w:hAnsi="微软雅黑" w:cs="微软雅黑" w:hint="eastAsia"/>
                <w:color w:val="013298"/>
                <w:kern w:val="0"/>
                <w:sz w:val="15"/>
                <w:szCs w:val="15"/>
              </w:rPr>
              <w:t>伟</w:t>
            </w:r>
            <w:proofErr w:type="gramEnd"/>
            <w:r>
              <w:rPr>
                <w:rFonts w:ascii="微软雅黑" w:eastAsia="微软雅黑" w:hAnsi="微软雅黑" w:cs="微软雅黑" w:hint="eastAsia"/>
                <w:color w:val="013298"/>
                <w:kern w:val="0"/>
                <w:sz w:val="15"/>
                <w:szCs w:val="15"/>
              </w:rPr>
              <w:t>.我国地铁车站主题文化装饰构建研究[J].城市轨道交通研究,2014,17(09):9-13.（北大中文核心）</w:t>
            </w:r>
          </w:p>
          <w:p w14:paraId="0D2A6611"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[17]王世通,杨艳红.基于多项 Logistic 回归的地铁应急疏散行为影响因素分析[J].城市轨道交通研究,2014,17(05):73-76+80.（北大中文核心）</w:t>
            </w:r>
          </w:p>
          <w:p w14:paraId="2E9A4B8E"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[18]陆伟伟,周颖,杨艳红,李小娟,徐泰</w:t>
            </w:r>
            <w:proofErr w:type="gramStart"/>
            <w:r>
              <w:rPr>
                <w:rFonts w:ascii="微软雅黑" w:eastAsia="微软雅黑" w:hAnsi="微软雅黑" w:cs="微软雅黑" w:hint="eastAsia"/>
                <w:color w:val="013298"/>
                <w:kern w:val="0"/>
                <w:sz w:val="15"/>
                <w:szCs w:val="15"/>
              </w:rPr>
              <w:t>一</w:t>
            </w:r>
            <w:proofErr w:type="gramEnd"/>
            <w:r>
              <w:rPr>
                <w:rFonts w:ascii="微软雅黑" w:eastAsia="微软雅黑" w:hAnsi="微软雅黑" w:cs="微软雅黑" w:hint="eastAsia"/>
                <w:color w:val="013298"/>
                <w:kern w:val="0"/>
                <w:sz w:val="15"/>
                <w:szCs w:val="15"/>
              </w:rPr>
              <w:t>.城市地域文化在地铁站中的表达研究[J].城市轨道交通研究,2014,17(02):22-26+36.（北大中文核心）</w:t>
            </w:r>
          </w:p>
          <w:p w14:paraId="705154F5"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[19]杨艳红,陆伟伟,杨航,张于峰.建筑设计视角下的天津图书馆建筑节能研究[J].建筑节能,2013,41(11):50-56. </w:t>
            </w:r>
          </w:p>
          <w:p w14:paraId="7B353B0E"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[20]杨艳红,周颖,陆伟伟,徐泰</w:t>
            </w:r>
            <w:proofErr w:type="gramStart"/>
            <w:r>
              <w:rPr>
                <w:rFonts w:ascii="微软雅黑" w:eastAsia="微软雅黑" w:hAnsi="微软雅黑" w:cs="微软雅黑" w:hint="eastAsia"/>
                <w:color w:val="013298"/>
                <w:kern w:val="0"/>
                <w:sz w:val="15"/>
                <w:szCs w:val="15"/>
              </w:rPr>
              <w:t>一</w:t>
            </w:r>
            <w:proofErr w:type="gramEnd"/>
            <w:r>
              <w:rPr>
                <w:rFonts w:ascii="微软雅黑" w:eastAsia="微软雅黑" w:hAnsi="微软雅黑" w:cs="微软雅黑" w:hint="eastAsia"/>
                <w:color w:val="013298"/>
                <w:kern w:val="0"/>
                <w:sz w:val="15"/>
                <w:szCs w:val="15"/>
              </w:rPr>
              <w:t>.我国地铁</w:t>
            </w:r>
            <w:proofErr w:type="gramStart"/>
            <w:r>
              <w:rPr>
                <w:rFonts w:ascii="微软雅黑" w:eastAsia="微软雅黑" w:hAnsi="微软雅黑" w:cs="微软雅黑" w:hint="eastAsia"/>
                <w:color w:val="013298"/>
                <w:kern w:val="0"/>
                <w:sz w:val="15"/>
                <w:szCs w:val="15"/>
              </w:rPr>
              <w:t>站空间</w:t>
            </w:r>
            <w:proofErr w:type="gramEnd"/>
            <w:r>
              <w:rPr>
                <w:rFonts w:ascii="微软雅黑" w:eastAsia="微软雅黑" w:hAnsi="微软雅黑" w:cs="微软雅黑" w:hint="eastAsia"/>
                <w:color w:val="013298"/>
                <w:kern w:val="0"/>
                <w:sz w:val="15"/>
                <w:szCs w:val="15"/>
              </w:rPr>
              <w:t>界面文化性设计研究[J].工业建筑,2013,43(11):37-40.（北大中文核心，CSCD检索）</w:t>
            </w:r>
          </w:p>
          <w:p w14:paraId="4427724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[21]杨艳红,徐泰一,周颖,陆伟伟.天津地铁文化建设策略研究[J].都市快轨交通,2013,26(02):53-57.（北大中文核心）</w:t>
            </w:r>
          </w:p>
          <w:p w14:paraId="385736A7"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proofErr w:type="gramStart"/>
            <w:r>
              <w:rPr>
                <w:rFonts w:ascii="微软雅黑" w:eastAsia="微软雅黑" w:hAnsi="微软雅黑" w:cs="微软雅黑" w:hint="eastAsia"/>
                <w:color w:val="013298"/>
                <w:kern w:val="0"/>
                <w:sz w:val="15"/>
                <w:szCs w:val="15"/>
              </w:rPr>
              <w:t>22]Spatial</w:t>
            </w:r>
            <w:proofErr w:type="gramEnd"/>
            <w:r>
              <w:rPr>
                <w:rFonts w:ascii="微软雅黑" w:eastAsia="微软雅黑" w:hAnsi="微软雅黑" w:cs="微软雅黑" w:hint="eastAsia"/>
                <w:color w:val="013298"/>
                <w:kern w:val="0"/>
                <w:sz w:val="15"/>
                <w:szCs w:val="15"/>
              </w:rPr>
              <w:t xml:space="preserve"> Cognition of Tianjin Subway and Research of Way-finding[C]// Third International Conference </w:t>
            </w:r>
            <w:proofErr w:type="spellStart"/>
            <w:r>
              <w:rPr>
                <w:rFonts w:ascii="微软雅黑" w:eastAsia="微软雅黑" w:hAnsi="微软雅黑" w:cs="微软雅黑" w:hint="eastAsia"/>
                <w:color w:val="013298"/>
                <w:kern w:val="0"/>
                <w:sz w:val="15"/>
                <w:szCs w:val="15"/>
              </w:rPr>
              <w:t>onIntelligent</w:t>
            </w:r>
            <w:proofErr w:type="spellEnd"/>
            <w:r>
              <w:rPr>
                <w:rFonts w:ascii="微软雅黑" w:eastAsia="微软雅黑" w:hAnsi="微软雅黑" w:cs="微软雅黑" w:hint="eastAsia"/>
                <w:color w:val="013298"/>
                <w:kern w:val="0"/>
                <w:sz w:val="15"/>
                <w:szCs w:val="15"/>
              </w:rPr>
              <w:t xml:space="preserve"> System Design &amp; Engineering Applications. IEEE, 2013.（EI 检索）</w:t>
            </w:r>
          </w:p>
          <w:p w14:paraId="04D874FF"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[23]杨艳红,徐泰一,陆伟伟,周颖.科技人文视角下京津沪地铁服务设施比较研究[J].城市轨道交通研究,2013,16(04):12-17.（北大中文核心）</w:t>
            </w:r>
          </w:p>
          <w:p w14:paraId="7F0D0352"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[24]周颖,杨艳红,徐泰一.民族文化在京津沪地铁站中的表达研究[J].城市,2012(08):71-75. </w:t>
            </w:r>
          </w:p>
          <w:p w14:paraId="314552D5"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[25]杨艳红,徐泰一,周颖.京津沪地铁时尚文化比较研究[J].艺术与设计(理论),2012,2(08):103-105.（核心）</w:t>
            </w:r>
          </w:p>
          <w:p w14:paraId="4B877A8A"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[26]杨艳红,陆伟伟,</w:t>
            </w:r>
            <w:proofErr w:type="gramStart"/>
            <w:r>
              <w:rPr>
                <w:rFonts w:ascii="微软雅黑" w:eastAsia="微软雅黑" w:hAnsi="微软雅黑" w:cs="微软雅黑" w:hint="eastAsia"/>
                <w:color w:val="013298"/>
                <w:kern w:val="0"/>
                <w:sz w:val="15"/>
                <w:szCs w:val="15"/>
              </w:rPr>
              <w:t>王丽洁</w:t>
            </w:r>
            <w:proofErr w:type="gramEnd"/>
            <w:r>
              <w:rPr>
                <w:rFonts w:ascii="微软雅黑" w:eastAsia="微软雅黑" w:hAnsi="微软雅黑" w:cs="微软雅黑" w:hint="eastAsia"/>
                <w:color w:val="013298"/>
                <w:kern w:val="0"/>
                <w:sz w:val="15"/>
                <w:szCs w:val="15"/>
              </w:rPr>
              <w:t>.城市地下空间景观环境设计研究[J].河北工业大学学报(社会科学版),2010,2(01):91-96.（核心）</w:t>
            </w:r>
          </w:p>
          <w:p w14:paraId="2774CCB6"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[27]杨艳红,陆伟伟,杨恩.新农村绿色住宅设计研究[J].工业建筑,2010,40(03):26-29.（北大中文核心，CSCD 检索）</w:t>
            </w:r>
          </w:p>
          <w:p w14:paraId="46DE2E05" w14:textId="77777777" w:rsidR="0049130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[28]王丽洁,马士宾,杨艳红.绿色建筑评估及其实现[J].建筑科学,2009,25(06):68-72.（北大中文核心）</w:t>
            </w:r>
          </w:p>
        </w:tc>
      </w:tr>
    </w:tbl>
    <w:p w14:paraId="72379192" w14:textId="77777777" w:rsidR="00491302" w:rsidRDefault="00491302"/>
    <w:sectPr w:rsidR="00491302">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A7242" w14:textId="77777777" w:rsidR="00C956B2" w:rsidRDefault="00C956B2" w:rsidP="00FA7E94">
      <w:r>
        <w:separator/>
      </w:r>
    </w:p>
  </w:endnote>
  <w:endnote w:type="continuationSeparator" w:id="0">
    <w:p w14:paraId="3B02ADE5" w14:textId="77777777" w:rsidR="00C956B2" w:rsidRDefault="00C956B2" w:rsidP="00FA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D2ED5" w14:textId="77777777" w:rsidR="00C956B2" w:rsidRDefault="00C956B2" w:rsidP="00FA7E94">
      <w:r>
        <w:separator/>
      </w:r>
    </w:p>
  </w:footnote>
  <w:footnote w:type="continuationSeparator" w:id="0">
    <w:p w14:paraId="1BEEB024" w14:textId="77777777" w:rsidR="00C956B2" w:rsidRDefault="00C956B2" w:rsidP="00FA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E5"/>
    <w:rsid w:val="00491302"/>
    <w:rsid w:val="00AE13C2"/>
    <w:rsid w:val="00B53CE5"/>
    <w:rsid w:val="00C956B2"/>
    <w:rsid w:val="00D90E6A"/>
    <w:rsid w:val="00F71E27"/>
    <w:rsid w:val="00FA7E94"/>
    <w:rsid w:val="60A54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87D5E"/>
  <w15:docId w15:val="{4C33BCAD-A778-4037-A760-7C8448AF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Calibri" w:eastAsia="宋体" w:hAnsi="Calibri" w:cs="宋体"/>
      <w:kern w:val="2"/>
      <w:sz w:val="18"/>
      <w:szCs w:val="18"/>
    </w:rPr>
  </w:style>
  <w:style w:type="character" w:customStyle="1" w:styleId="a6">
    <w:name w:val="页脚 字符"/>
    <w:basedOn w:val="a0"/>
    <w:link w:val="a5"/>
    <w:qFormat/>
    <w:rPr>
      <w:rFonts w:ascii="Calibri" w:eastAsia="宋体" w:hAnsi="Calibri" w:cs="宋体"/>
      <w:kern w:val="2"/>
      <w:sz w:val="18"/>
      <w:szCs w:val="18"/>
    </w:rPr>
  </w:style>
  <w:style w:type="character" w:customStyle="1" w:styleId="a4">
    <w:name w:val="批注框文本 字符"/>
    <w:basedOn w:val="a0"/>
    <w:link w:val="a3"/>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4207</Characters>
  <Application>Microsoft Office Word</Application>
  <DocSecurity>0</DocSecurity>
  <Lines>35</Lines>
  <Paragraphs>9</Paragraphs>
  <ScaleCrop>false</ScaleCrop>
  <Company>xtz.kuaimaxt.cn</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2</cp:revision>
  <dcterms:created xsi:type="dcterms:W3CDTF">2024-07-10T02:15:00Z</dcterms:created>
  <dcterms:modified xsi:type="dcterms:W3CDTF">2024-07-10T02:15:00Z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7E8A1D034F8B44FC8B025A355A811CFB_13</vt:lpwstr>
  </property>
</Properties>
</file>